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6C" w:rsidRPr="00257D6C" w:rsidRDefault="00257D6C" w:rsidP="00257D6C">
      <w:pPr>
        <w:spacing w:after="0" w:line="240" w:lineRule="auto"/>
        <w:jc w:val="both"/>
        <w:rPr>
          <w:rFonts w:ascii="Arial" w:hAnsi="Arial" w:cs="Arial"/>
          <w:b/>
          <w:sz w:val="20"/>
          <w:szCs w:val="20"/>
        </w:rPr>
      </w:pPr>
      <w:bookmarkStart w:id="0" w:name="_GoBack"/>
      <w:bookmarkEnd w:id="0"/>
    </w:p>
    <w:tbl>
      <w:tblPr>
        <w:tblpPr w:leftFromText="180" w:rightFromText="180" w:bottomFromText="200" w:vertAnchor="text" w:horzAnchor="margin" w:tblpX="72" w:tblpY="-359"/>
        <w:tblW w:w="8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74"/>
      </w:tblGrid>
      <w:tr w:rsidR="00257D6C" w:rsidRPr="00257D6C" w:rsidTr="00257D6C">
        <w:trPr>
          <w:trHeight w:val="956"/>
        </w:trPr>
        <w:tc>
          <w:tcPr>
            <w:tcW w:w="8774" w:type="dxa"/>
            <w:tcBorders>
              <w:top w:val="single" w:sz="12" w:space="0" w:color="auto"/>
              <w:left w:val="single" w:sz="12" w:space="0" w:color="auto"/>
              <w:bottom w:val="single" w:sz="12" w:space="0" w:color="auto"/>
              <w:right w:val="single" w:sz="12" w:space="0" w:color="auto"/>
            </w:tcBorders>
            <w:hideMark/>
          </w:tcPr>
          <w:p w:rsidR="00257D6C" w:rsidRPr="00257D6C" w:rsidRDefault="00257D6C" w:rsidP="00257D6C">
            <w:pPr>
              <w:spacing w:after="0" w:line="240" w:lineRule="auto"/>
              <w:jc w:val="center"/>
              <w:rPr>
                <w:rFonts w:ascii="Arial" w:hAnsi="Arial" w:cs="Arial"/>
                <w:b/>
                <w:sz w:val="20"/>
                <w:szCs w:val="20"/>
              </w:rPr>
            </w:pPr>
            <w:r w:rsidRPr="00257D6C">
              <w:rPr>
                <w:rFonts w:ascii="Arial" w:hAnsi="Arial" w:cs="Arial"/>
                <w:noProof/>
              </w:rPr>
              <w:drawing>
                <wp:inline distT="0" distB="0" distL="0" distR="0">
                  <wp:extent cx="2543175" cy="857250"/>
                  <wp:effectExtent l="0" t="0" r="9525" b="0"/>
                  <wp:docPr id="2" name="Picture 2" descr="ECH logo white background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 logo white background no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rsidR="00257D6C" w:rsidRPr="00257D6C" w:rsidRDefault="00257D6C" w:rsidP="00257D6C">
            <w:pPr>
              <w:spacing w:after="0" w:line="240" w:lineRule="auto"/>
              <w:jc w:val="center"/>
              <w:rPr>
                <w:rFonts w:ascii="Arial" w:hAnsi="Arial" w:cs="Arial"/>
                <w:b/>
                <w:color w:val="FF0000"/>
                <w:sz w:val="20"/>
                <w:szCs w:val="20"/>
              </w:rPr>
            </w:pPr>
            <w:r w:rsidRPr="006B607B">
              <w:rPr>
                <w:rFonts w:ascii="Arial" w:hAnsi="Arial" w:cs="Arial"/>
                <w:b/>
                <w:sz w:val="32"/>
              </w:rPr>
              <w:t>East Cheshire Hospice at Home Service Specification</w:t>
            </w:r>
          </w:p>
        </w:tc>
      </w:tr>
    </w:tbl>
    <w:p w:rsidR="001430A2" w:rsidRPr="006B607B" w:rsidRDefault="001430A2" w:rsidP="00257D6C">
      <w:pPr>
        <w:spacing w:after="0" w:line="240" w:lineRule="auto"/>
        <w:jc w:val="both"/>
        <w:rPr>
          <w:rFonts w:ascii="Arial" w:hAnsi="Arial" w:cs="Arial"/>
          <w:b/>
        </w:rPr>
      </w:pPr>
      <w:r w:rsidRPr="006B607B">
        <w:rPr>
          <w:rFonts w:ascii="Arial" w:hAnsi="Arial" w:cs="Arial"/>
          <w:b/>
        </w:rPr>
        <w:t>PURPOSE</w:t>
      </w:r>
    </w:p>
    <w:p w:rsidR="001430A2" w:rsidRDefault="001430A2" w:rsidP="00257D6C">
      <w:pPr>
        <w:spacing w:after="0" w:line="240" w:lineRule="auto"/>
        <w:jc w:val="both"/>
        <w:rPr>
          <w:rFonts w:ascii="Arial" w:hAnsi="Arial" w:cs="Arial"/>
          <w:b/>
          <w:u w:val="single"/>
        </w:rPr>
      </w:pPr>
    </w:p>
    <w:p w:rsidR="000C1555" w:rsidRPr="006B607B" w:rsidRDefault="000C1555" w:rsidP="00257D6C">
      <w:pPr>
        <w:spacing w:after="0" w:line="240" w:lineRule="auto"/>
        <w:jc w:val="both"/>
        <w:rPr>
          <w:rFonts w:ascii="Arial" w:hAnsi="Arial" w:cs="Arial"/>
          <w:b/>
          <w:sz w:val="24"/>
        </w:rPr>
      </w:pPr>
      <w:r w:rsidRPr="006B607B">
        <w:rPr>
          <w:rFonts w:ascii="Arial" w:hAnsi="Arial" w:cs="Arial"/>
          <w:b/>
          <w:sz w:val="24"/>
        </w:rPr>
        <w:t>Aims</w:t>
      </w:r>
    </w:p>
    <w:p w:rsidR="00FD02FF" w:rsidRPr="00257D6C" w:rsidRDefault="00FD02FF" w:rsidP="00257D6C">
      <w:pPr>
        <w:spacing w:after="0" w:line="240" w:lineRule="auto"/>
        <w:jc w:val="both"/>
        <w:rPr>
          <w:rFonts w:ascii="Arial" w:hAnsi="Arial" w:cs="Arial"/>
        </w:rPr>
      </w:pPr>
    </w:p>
    <w:p w:rsidR="00647FCF" w:rsidRPr="00257D6C" w:rsidRDefault="000C1555" w:rsidP="00257D6C">
      <w:pPr>
        <w:spacing w:after="0" w:line="240" w:lineRule="auto"/>
        <w:jc w:val="both"/>
        <w:rPr>
          <w:rFonts w:ascii="Arial" w:hAnsi="Arial" w:cs="Arial"/>
        </w:rPr>
      </w:pPr>
      <w:r w:rsidRPr="00257D6C">
        <w:rPr>
          <w:rFonts w:ascii="Arial" w:hAnsi="Arial" w:cs="Arial"/>
        </w:rPr>
        <w:t xml:space="preserve">The </w:t>
      </w:r>
      <w:r w:rsidR="00647FCF" w:rsidRPr="00257D6C">
        <w:rPr>
          <w:rFonts w:ascii="Arial" w:hAnsi="Arial" w:cs="Arial"/>
        </w:rPr>
        <w:t xml:space="preserve">aim of the collaborative service </w:t>
      </w:r>
      <w:r w:rsidR="00FD02FF" w:rsidRPr="00257D6C">
        <w:rPr>
          <w:rFonts w:ascii="Arial" w:hAnsi="Arial" w:cs="Arial"/>
        </w:rPr>
        <w:t xml:space="preserve">is: </w:t>
      </w:r>
    </w:p>
    <w:p w:rsidR="000C1555" w:rsidRPr="00257D6C" w:rsidRDefault="00647FCF"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w:t>
      </w:r>
      <w:r w:rsidR="000C1555" w:rsidRPr="00257D6C">
        <w:rPr>
          <w:rFonts w:ascii="Arial" w:hAnsi="Arial" w:cs="Arial"/>
        </w:rPr>
        <w:t xml:space="preserve">o provide practical care and emotional support in the last </w:t>
      </w:r>
      <w:r w:rsidR="00AA02A5" w:rsidRPr="00257D6C">
        <w:rPr>
          <w:rFonts w:ascii="Arial" w:hAnsi="Arial" w:cs="Arial"/>
        </w:rPr>
        <w:t>2 weeks</w:t>
      </w:r>
      <w:r w:rsidR="000C1555" w:rsidRPr="00257D6C">
        <w:rPr>
          <w:rFonts w:ascii="Arial" w:hAnsi="Arial" w:cs="Arial"/>
        </w:rPr>
        <w:t xml:space="preserve"> of life, with the priority given to those in the terminal stage</w:t>
      </w:r>
      <w:r w:rsidR="00FD02FF" w:rsidRPr="00257D6C">
        <w:rPr>
          <w:rFonts w:ascii="Arial" w:hAnsi="Arial" w:cs="Arial"/>
        </w:rPr>
        <w:t xml:space="preserve"> </w:t>
      </w:r>
      <w:r w:rsidR="000C1555" w:rsidRPr="00257D6C">
        <w:rPr>
          <w:rFonts w:ascii="Arial" w:hAnsi="Arial" w:cs="Arial"/>
        </w:rPr>
        <w:t>- the last days of life initially, to the general practice registered population of East Cheshire.</w:t>
      </w:r>
    </w:p>
    <w:p w:rsidR="000C1555" w:rsidRPr="00257D6C" w:rsidRDefault="000C1555"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The service providers will work in collaboration with each other as well as existing NHS service (District Nurses, Intermediate Care, Marie Curie, Macmillan, and Continuing Health Care).</w:t>
      </w:r>
    </w:p>
    <w:p w:rsidR="000C1555" w:rsidRPr="00257D6C" w:rsidRDefault="000C1555"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The service will support the delivery of the Care Plan for End of life, with the overall aim being to enable patients at end of life to achieve their preferred place of care and death in the context of dignity and comfort.</w:t>
      </w:r>
    </w:p>
    <w:p w:rsidR="000C1555" w:rsidRPr="00257D6C" w:rsidRDefault="000C1555"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The service will provide an equitable service to all patients with need</w:t>
      </w:r>
      <w:r w:rsidR="00647FCF" w:rsidRPr="00257D6C">
        <w:rPr>
          <w:rFonts w:ascii="Arial" w:hAnsi="Arial" w:cs="Arial"/>
        </w:rPr>
        <w:t>,</w:t>
      </w:r>
      <w:r w:rsidRPr="00257D6C">
        <w:rPr>
          <w:rFonts w:ascii="Arial" w:hAnsi="Arial" w:cs="Arial"/>
        </w:rPr>
        <w:t xml:space="preserve"> including hands on practical and social support, rapid and planned response with specialist assessment </w:t>
      </w:r>
      <w:r w:rsidR="005D254D" w:rsidRPr="00257D6C">
        <w:rPr>
          <w:rFonts w:ascii="Arial" w:hAnsi="Arial" w:cs="Arial"/>
        </w:rPr>
        <w:t>during the out of hours period.</w:t>
      </w:r>
    </w:p>
    <w:p w:rsidR="00647FCF" w:rsidRPr="00257D6C" w:rsidRDefault="00647FCF"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The service will be complementary to the district nursing service and will work in partnership to provide seamless care.</w:t>
      </w:r>
    </w:p>
    <w:p w:rsidR="00647FCF" w:rsidRPr="00257D6C" w:rsidRDefault="00647FCF"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To increase the number of patients who die at home</w:t>
      </w:r>
    </w:p>
    <w:p w:rsidR="00647FCF" w:rsidRPr="00257D6C" w:rsidRDefault="00647FCF" w:rsidP="001430A2">
      <w:pPr>
        <w:pStyle w:val="ListParagraph"/>
        <w:numPr>
          <w:ilvl w:val="0"/>
          <w:numId w:val="1"/>
        </w:numPr>
        <w:spacing w:after="0" w:line="240" w:lineRule="auto"/>
        <w:ind w:left="426" w:hanging="426"/>
        <w:jc w:val="both"/>
        <w:rPr>
          <w:rFonts w:ascii="Arial" w:hAnsi="Arial" w:cs="Arial"/>
        </w:rPr>
      </w:pPr>
      <w:r w:rsidRPr="00257D6C">
        <w:rPr>
          <w:rFonts w:ascii="Arial" w:hAnsi="Arial" w:cs="Arial"/>
        </w:rPr>
        <w:t>The service will be available to all on the basis of need not diagnosis.</w:t>
      </w:r>
    </w:p>
    <w:p w:rsidR="00FD02FF" w:rsidRPr="00257D6C" w:rsidRDefault="00FD02FF" w:rsidP="00257D6C">
      <w:pPr>
        <w:spacing w:after="0" w:line="240" w:lineRule="auto"/>
        <w:jc w:val="both"/>
        <w:rPr>
          <w:rFonts w:ascii="Arial" w:hAnsi="Arial" w:cs="Arial"/>
          <w:b/>
          <w:u w:val="single"/>
        </w:rPr>
      </w:pPr>
    </w:p>
    <w:p w:rsidR="00647FCF" w:rsidRPr="006B607B" w:rsidRDefault="00647FCF" w:rsidP="00257D6C">
      <w:pPr>
        <w:spacing w:after="0" w:line="240" w:lineRule="auto"/>
        <w:jc w:val="both"/>
        <w:rPr>
          <w:rFonts w:ascii="Arial" w:hAnsi="Arial" w:cs="Arial"/>
          <w:b/>
          <w:sz w:val="24"/>
        </w:rPr>
      </w:pPr>
      <w:r w:rsidRPr="006B607B">
        <w:rPr>
          <w:rFonts w:ascii="Arial" w:hAnsi="Arial" w:cs="Arial"/>
          <w:b/>
          <w:sz w:val="24"/>
        </w:rPr>
        <w:t>Evidence Base</w:t>
      </w:r>
    </w:p>
    <w:p w:rsidR="00FD02FF" w:rsidRPr="00257D6C" w:rsidRDefault="00FD02FF" w:rsidP="00257D6C">
      <w:pPr>
        <w:spacing w:after="0" w:line="240" w:lineRule="auto"/>
        <w:jc w:val="both"/>
        <w:rPr>
          <w:rFonts w:ascii="Arial" w:hAnsi="Arial" w:cs="Arial"/>
        </w:rPr>
      </w:pP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 xml:space="preserve">NICE </w:t>
      </w:r>
      <w:r w:rsidR="00FB1AA9" w:rsidRPr="001430A2">
        <w:rPr>
          <w:rFonts w:ascii="Arial" w:hAnsi="Arial" w:cs="Arial"/>
        </w:rPr>
        <w:t>Guidance</w:t>
      </w:r>
      <w:r w:rsidR="00A0693C" w:rsidRPr="001430A2">
        <w:rPr>
          <w:rFonts w:ascii="Arial" w:hAnsi="Arial" w:cs="Arial"/>
        </w:rPr>
        <w:t xml:space="preserve"> (2004)</w:t>
      </w:r>
      <w:r w:rsidRPr="001430A2">
        <w:rPr>
          <w:rFonts w:ascii="Arial" w:hAnsi="Arial" w:cs="Arial"/>
        </w:rPr>
        <w:t xml:space="preserve"> improving </w:t>
      </w:r>
      <w:r w:rsidR="00FB1AA9" w:rsidRPr="001430A2">
        <w:rPr>
          <w:rFonts w:ascii="Arial" w:hAnsi="Arial" w:cs="Arial"/>
        </w:rPr>
        <w:t>Supportive</w:t>
      </w:r>
      <w:r w:rsidRPr="001430A2">
        <w:rPr>
          <w:rFonts w:ascii="Arial" w:hAnsi="Arial" w:cs="Arial"/>
        </w:rPr>
        <w:t xml:space="preserve"> and </w:t>
      </w:r>
      <w:r w:rsidR="00FB1AA9" w:rsidRPr="001430A2">
        <w:rPr>
          <w:rFonts w:ascii="Arial" w:hAnsi="Arial" w:cs="Arial"/>
        </w:rPr>
        <w:t>Palliative</w:t>
      </w:r>
      <w:r w:rsidRPr="001430A2">
        <w:rPr>
          <w:rFonts w:ascii="Arial" w:hAnsi="Arial" w:cs="Arial"/>
        </w:rPr>
        <w:t xml:space="preserve"> Care for Adults with Cancer.</w:t>
      </w: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Department of Health; Our NHS Our Future</w:t>
      </w: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Department of Health; National End of Life Care Strategy</w:t>
      </w: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White Paper; Our Health, Our Care, Our Say, focusing on the development pathways in the community</w:t>
      </w: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Building on the Best’ document recognising the importance of choices at the end of life, Dec 2004</w:t>
      </w:r>
    </w:p>
    <w:p w:rsidR="00647FCF" w:rsidRPr="001430A2" w:rsidRDefault="00647FCF"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National Audit Office; Report on End of Life Care 2008</w:t>
      </w:r>
    </w:p>
    <w:p w:rsidR="00647FCF" w:rsidRPr="001430A2" w:rsidRDefault="00FB1AA9"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NHS England; Actions for End of Life 2014-16</w:t>
      </w:r>
    </w:p>
    <w:p w:rsidR="00FB1AA9" w:rsidRPr="001430A2" w:rsidRDefault="00FB1AA9" w:rsidP="001430A2">
      <w:pPr>
        <w:pStyle w:val="ListParagraph"/>
        <w:numPr>
          <w:ilvl w:val="0"/>
          <w:numId w:val="26"/>
        </w:numPr>
        <w:spacing w:after="0" w:line="240" w:lineRule="auto"/>
        <w:ind w:left="426" w:hanging="426"/>
        <w:jc w:val="both"/>
        <w:rPr>
          <w:rFonts w:ascii="Arial" w:hAnsi="Arial" w:cs="Arial"/>
        </w:rPr>
      </w:pPr>
      <w:r w:rsidRPr="001430A2">
        <w:rPr>
          <w:rFonts w:ascii="Arial" w:hAnsi="Arial" w:cs="Arial"/>
        </w:rPr>
        <w:t>National Forum for Hospice at Home 2007</w:t>
      </w:r>
    </w:p>
    <w:p w:rsidR="00FD02FF" w:rsidRPr="00257D6C" w:rsidRDefault="00FD02FF" w:rsidP="00257D6C">
      <w:pPr>
        <w:spacing w:after="0" w:line="240" w:lineRule="auto"/>
        <w:jc w:val="both"/>
        <w:rPr>
          <w:rFonts w:ascii="Arial" w:hAnsi="Arial" w:cs="Arial"/>
        </w:rPr>
      </w:pPr>
    </w:p>
    <w:p w:rsidR="00FB1AA9" w:rsidRPr="006B607B" w:rsidRDefault="00FB1AA9" w:rsidP="00257D6C">
      <w:pPr>
        <w:spacing w:after="0" w:line="240" w:lineRule="auto"/>
        <w:jc w:val="both"/>
        <w:rPr>
          <w:rFonts w:ascii="Arial" w:hAnsi="Arial" w:cs="Arial"/>
          <w:b/>
          <w:sz w:val="24"/>
        </w:rPr>
      </w:pPr>
      <w:r w:rsidRPr="006B607B">
        <w:rPr>
          <w:rFonts w:ascii="Arial" w:hAnsi="Arial" w:cs="Arial"/>
          <w:b/>
          <w:sz w:val="24"/>
        </w:rPr>
        <w:t>General Overview</w:t>
      </w:r>
    </w:p>
    <w:p w:rsidR="00FD02FF" w:rsidRPr="00257D6C" w:rsidRDefault="00FD02FF" w:rsidP="00257D6C">
      <w:pPr>
        <w:spacing w:after="0" w:line="240" w:lineRule="auto"/>
        <w:jc w:val="both"/>
        <w:rPr>
          <w:rFonts w:ascii="Arial" w:hAnsi="Arial" w:cs="Arial"/>
        </w:rPr>
      </w:pPr>
    </w:p>
    <w:p w:rsidR="00FB1AA9" w:rsidRPr="00257D6C" w:rsidRDefault="00FB1AA9" w:rsidP="00257D6C">
      <w:pPr>
        <w:spacing w:after="0" w:line="240" w:lineRule="auto"/>
        <w:jc w:val="both"/>
        <w:rPr>
          <w:rFonts w:ascii="Arial" w:hAnsi="Arial" w:cs="Arial"/>
        </w:rPr>
      </w:pPr>
      <w:r w:rsidRPr="00257D6C">
        <w:rPr>
          <w:rFonts w:ascii="Arial" w:hAnsi="Arial" w:cs="Arial"/>
        </w:rPr>
        <w:t>The service will be provided by working in partnership with already established service</w:t>
      </w:r>
      <w:r w:rsidR="00772054">
        <w:rPr>
          <w:rFonts w:ascii="Arial" w:hAnsi="Arial" w:cs="Arial"/>
        </w:rPr>
        <w:t>s</w:t>
      </w:r>
      <w:r w:rsidRPr="00257D6C">
        <w:rPr>
          <w:rFonts w:ascii="Arial" w:hAnsi="Arial" w:cs="Arial"/>
        </w:rPr>
        <w:t xml:space="preserve"> to support patients and enable the</w:t>
      </w:r>
      <w:r w:rsidR="00B01009" w:rsidRPr="00257D6C">
        <w:rPr>
          <w:rFonts w:ascii="Arial" w:hAnsi="Arial" w:cs="Arial"/>
        </w:rPr>
        <w:t>m</w:t>
      </w:r>
      <w:r w:rsidRPr="00257D6C">
        <w:rPr>
          <w:rFonts w:ascii="Arial" w:hAnsi="Arial" w:cs="Arial"/>
        </w:rPr>
        <w:t xml:space="preserve"> to die in their preferred place of care acknowledging the need to identify patient choice.</w:t>
      </w:r>
    </w:p>
    <w:p w:rsidR="00FD02FF" w:rsidRPr="00257D6C" w:rsidRDefault="00FD02FF" w:rsidP="00257D6C">
      <w:pPr>
        <w:spacing w:after="0" w:line="240" w:lineRule="auto"/>
        <w:jc w:val="both"/>
        <w:rPr>
          <w:rFonts w:ascii="Arial" w:hAnsi="Arial" w:cs="Arial"/>
        </w:rPr>
      </w:pPr>
    </w:p>
    <w:p w:rsidR="001F1480" w:rsidRDefault="006F087C" w:rsidP="00257D6C">
      <w:pPr>
        <w:spacing w:after="0" w:line="240" w:lineRule="auto"/>
        <w:jc w:val="both"/>
        <w:rPr>
          <w:rFonts w:ascii="Arial" w:hAnsi="Arial" w:cs="Arial"/>
        </w:rPr>
      </w:pPr>
      <w:r w:rsidRPr="00257D6C">
        <w:rPr>
          <w:rFonts w:ascii="Arial" w:hAnsi="Arial" w:cs="Arial"/>
        </w:rPr>
        <w:t>NHS England; Actions for End of Lif</w:t>
      </w:r>
      <w:r w:rsidR="005D254D" w:rsidRPr="00257D6C">
        <w:rPr>
          <w:rFonts w:ascii="Arial" w:hAnsi="Arial" w:cs="Arial"/>
        </w:rPr>
        <w:t>e</w:t>
      </w:r>
      <w:r w:rsidRPr="00257D6C">
        <w:rPr>
          <w:rFonts w:ascii="Arial" w:hAnsi="Arial" w:cs="Arial"/>
        </w:rPr>
        <w:t xml:space="preserve"> 2014-16 document states approximately ½ </w:t>
      </w:r>
      <w:r w:rsidR="00963CFF" w:rsidRPr="00257D6C">
        <w:rPr>
          <w:rFonts w:ascii="Arial" w:hAnsi="Arial" w:cs="Arial"/>
        </w:rPr>
        <w:t>million</w:t>
      </w:r>
      <w:r w:rsidRPr="00257D6C">
        <w:rPr>
          <w:rFonts w:ascii="Arial" w:hAnsi="Arial" w:cs="Arial"/>
        </w:rPr>
        <w:t xml:space="preserve"> people die each year</w:t>
      </w:r>
      <w:r w:rsidR="00267B13" w:rsidRPr="00257D6C">
        <w:rPr>
          <w:rFonts w:ascii="Arial" w:hAnsi="Arial" w:cs="Arial"/>
        </w:rPr>
        <w:t>, with three quarters of deaths</w:t>
      </w:r>
      <w:r w:rsidRPr="00257D6C">
        <w:rPr>
          <w:rFonts w:ascii="Arial" w:hAnsi="Arial" w:cs="Arial"/>
        </w:rPr>
        <w:t xml:space="preserve"> expected</w:t>
      </w:r>
      <w:r w:rsidR="00267B13" w:rsidRPr="00257D6C">
        <w:rPr>
          <w:rFonts w:ascii="Arial" w:hAnsi="Arial" w:cs="Arial"/>
        </w:rPr>
        <w:t>.  H</w:t>
      </w:r>
      <w:r w:rsidRPr="00257D6C">
        <w:rPr>
          <w:rFonts w:ascii="Arial" w:hAnsi="Arial" w:cs="Arial"/>
        </w:rPr>
        <w:t xml:space="preserve">igh quality end of life care is required and can be </w:t>
      </w:r>
      <w:r w:rsidR="00267B13" w:rsidRPr="00257D6C">
        <w:rPr>
          <w:rFonts w:ascii="Arial" w:hAnsi="Arial" w:cs="Arial"/>
        </w:rPr>
        <w:t>facilitated</w:t>
      </w:r>
      <w:r w:rsidRPr="00257D6C">
        <w:rPr>
          <w:rFonts w:ascii="Arial" w:hAnsi="Arial" w:cs="Arial"/>
        </w:rPr>
        <w:t xml:space="preserve"> by health care </w:t>
      </w:r>
      <w:r w:rsidR="005D254D" w:rsidRPr="00257D6C">
        <w:rPr>
          <w:rFonts w:ascii="Arial" w:hAnsi="Arial" w:cs="Arial"/>
        </w:rPr>
        <w:t>professionals providing</w:t>
      </w:r>
      <w:r w:rsidRPr="00257D6C">
        <w:rPr>
          <w:rFonts w:ascii="Arial" w:hAnsi="Arial" w:cs="Arial"/>
        </w:rPr>
        <w:t xml:space="preserve"> they have time, education</w:t>
      </w:r>
      <w:r w:rsidR="00267B13" w:rsidRPr="00257D6C">
        <w:rPr>
          <w:rFonts w:ascii="Arial" w:hAnsi="Arial" w:cs="Arial"/>
        </w:rPr>
        <w:t xml:space="preserve">, training and support.   Around half a million carers provide care to people at end of life with a proportion of these people having complex needs that require access to support and advice from healthcare professionals trained in specialist palliative care.  </w:t>
      </w:r>
    </w:p>
    <w:p w:rsidR="001F1480" w:rsidRDefault="001F1480" w:rsidP="00257D6C">
      <w:pPr>
        <w:spacing w:after="0" w:line="240" w:lineRule="auto"/>
        <w:jc w:val="both"/>
        <w:rPr>
          <w:rFonts w:ascii="Arial" w:hAnsi="Arial" w:cs="Arial"/>
        </w:rPr>
      </w:pPr>
    </w:p>
    <w:p w:rsidR="006F087C" w:rsidRPr="00257D6C" w:rsidRDefault="00267B13" w:rsidP="00257D6C">
      <w:pPr>
        <w:spacing w:after="0" w:line="240" w:lineRule="auto"/>
        <w:jc w:val="both"/>
        <w:rPr>
          <w:rFonts w:ascii="Arial" w:hAnsi="Arial" w:cs="Arial"/>
        </w:rPr>
      </w:pPr>
      <w:r w:rsidRPr="00257D6C">
        <w:rPr>
          <w:rFonts w:ascii="Arial" w:hAnsi="Arial" w:cs="Arial"/>
        </w:rPr>
        <w:t xml:space="preserve">In 2012 a British Social Attitudes </w:t>
      </w:r>
      <w:r w:rsidR="00963CFF" w:rsidRPr="00257D6C">
        <w:rPr>
          <w:rFonts w:ascii="Arial" w:hAnsi="Arial" w:cs="Arial"/>
        </w:rPr>
        <w:t>survey</w:t>
      </w:r>
      <w:r w:rsidRPr="00257D6C">
        <w:rPr>
          <w:rFonts w:ascii="Arial" w:hAnsi="Arial" w:cs="Arial"/>
        </w:rPr>
        <w:t xml:space="preserve"> highlighted that 60% of people who stated that they would wish to die at home would actually change their minds if there was insufficient support from family, friends and health care professionals</w:t>
      </w:r>
      <w:r w:rsidR="00963CFF" w:rsidRPr="00257D6C">
        <w:rPr>
          <w:rFonts w:ascii="Arial" w:hAnsi="Arial" w:cs="Arial"/>
        </w:rPr>
        <w:t>.  28% wished to be in the presence of family and friends and 24% stated they wished to be pain free.</w:t>
      </w:r>
    </w:p>
    <w:p w:rsidR="001430A2" w:rsidRDefault="001430A2" w:rsidP="00257D6C">
      <w:pPr>
        <w:spacing w:after="0" w:line="240" w:lineRule="auto"/>
        <w:jc w:val="both"/>
        <w:rPr>
          <w:rFonts w:ascii="Arial" w:hAnsi="Arial" w:cs="Arial"/>
        </w:rPr>
      </w:pPr>
    </w:p>
    <w:p w:rsidR="00963CFF" w:rsidRPr="00257D6C" w:rsidRDefault="00963CFF" w:rsidP="00257D6C">
      <w:pPr>
        <w:spacing w:after="0" w:line="240" w:lineRule="auto"/>
        <w:jc w:val="both"/>
        <w:rPr>
          <w:rFonts w:ascii="Arial" w:hAnsi="Arial" w:cs="Arial"/>
        </w:rPr>
      </w:pPr>
      <w:r w:rsidRPr="00257D6C">
        <w:rPr>
          <w:rFonts w:ascii="Arial" w:hAnsi="Arial" w:cs="Arial"/>
        </w:rPr>
        <w:t>All Patients at the end of life should have an individua</w:t>
      </w:r>
      <w:r w:rsidR="00772054">
        <w:rPr>
          <w:rFonts w:ascii="Arial" w:hAnsi="Arial" w:cs="Arial"/>
        </w:rPr>
        <w:t>l needs assessment, care plan</w:t>
      </w:r>
      <w:r w:rsidRPr="00257D6C">
        <w:rPr>
          <w:rFonts w:ascii="Arial" w:hAnsi="Arial" w:cs="Arial"/>
        </w:rPr>
        <w:t xml:space="preserve"> and provided, enabling them to die supported in their chosen place of </w:t>
      </w:r>
      <w:r w:rsidR="009A50B0" w:rsidRPr="00257D6C">
        <w:rPr>
          <w:rFonts w:ascii="Arial" w:hAnsi="Arial" w:cs="Arial"/>
        </w:rPr>
        <w:t>care (</w:t>
      </w:r>
      <w:r w:rsidRPr="00257D6C">
        <w:rPr>
          <w:rFonts w:ascii="Arial" w:hAnsi="Arial" w:cs="Arial"/>
        </w:rPr>
        <w:t>Palliative and Supported Care Strategy for NHS B</w:t>
      </w:r>
      <w:r w:rsidR="00A0693C" w:rsidRPr="00257D6C">
        <w:rPr>
          <w:rFonts w:ascii="Arial" w:hAnsi="Arial" w:cs="Arial"/>
        </w:rPr>
        <w:t xml:space="preserve">irmingham East and </w:t>
      </w:r>
      <w:r w:rsidR="005D254D" w:rsidRPr="00257D6C">
        <w:rPr>
          <w:rFonts w:ascii="Arial" w:hAnsi="Arial" w:cs="Arial"/>
        </w:rPr>
        <w:t>North,</w:t>
      </w:r>
      <w:r w:rsidR="00A0693C" w:rsidRPr="00257D6C">
        <w:rPr>
          <w:rFonts w:ascii="Arial" w:hAnsi="Arial" w:cs="Arial"/>
        </w:rPr>
        <w:t xml:space="preserve"> 2007)</w:t>
      </w:r>
      <w:r w:rsidR="00FD02FF" w:rsidRPr="00257D6C">
        <w:rPr>
          <w:rFonts w:ascii="Arial" w:hAnsi="Arial" w:cs="Arial"/>
        </w:rPr>
        <w:t>.</w:t>
      </w:r>
    </w:p>
    <w:p w:rsidR="00FD02FF" w:rsidRPr="00257D6C" w:rsidRDefault="00FD02FF" w:rsidP="00257D6C">
      <w:pPr>
        <w:spacing w:after="0" w:line="240" w:lineRule="auto"/>
        <w:jc w:val="both"/>
        <w:rPr>
          <w:rFonts w:ascii="Arial" w:hAnsi="Arial" w:cs="Arial"/>
        </w:rPr>
      </w:pPr>
    </w:p>
    <w:p w:rsidR="00963CFF" w:rsidRPr="006B607B" w:rsidRDefault="00963CFF" w:rsidP="00257D6C">
      <w:pPr>
        <w:spacing w:after="0" w:line="240" w:lineRule="auto"/>
        <w:jc w:val="both"/>
        <w:rPr>
          <w:rFonts w:ascii="Arial" w:hAnsi="Arial" w:cs="Arial"/>
          <w:b/>
          <w:sz w:val="24"/>
        </w:rPr>
      </w:pPr>
      <w:r w:rsidRPr="006B607B">
        <w:rPr>
          <w:rFonts w:ascii="Arial" w:hAnsi="Arial" w:cs="Arial"/>
          <w:b/>
          <w:sz w:val="24"/>
        </w:rPr>
        <w:t>Objectives</w:t>
      </w:r>
    </w:p>
    <w:p w:rsidR="00FD02FF" w:rsidRPr="00257D6C" w:rsidRDefault="00FD02FF" w:rsidP="00257D6C">
      <w:pPr>
        <w:spacing w:after="0" w:line="240" w:lineRule="auto"/>
        <w:jc w:val="both"/>
        <w:rPr>
          <w:rFonts w:ascii="Arial" w:hAnsi="Arial" w:cs="Arial"/>
        </w:rPr>
      </w:pPr>
    </w:p>
    <w:p w:rsidR="009A50B0" w:rsidRPr="00257D6C" w:rsidRDefault="009A50B0" w:rsidP="00257D6C">
      <w:pPr>
        <w:spacing w:after="0" w:line="240" w:lineRule="auto"/>
        <w:jc w:val="both"/>
        <w:rPr>
          <w:rFonts w:ascii="Arial" w:hAnsi="Arial" w:cs="Arial"/>
        </w:rPr>
      </w:pPr>
      <w:r w:rsidRPr="00257D6C">
        <w:rPr>
          <w:rFonts w:ascii="Arial" w:hAnsi="Arial" w:cs="Arial"/>
        </w:rPr>
        <w:t>The main objective is to facilitate a dignified and comfortable end of life if the patient</w:t>
      </w:r>
      <w:r w:rsidR="001F1480">
        <w:rPr>
          <w:rFonts w:ascii="Arial" w:hAnsi="Arial" w:cs="Arial"/>
        </w:rPr>
        <w:t>’</w:t>
      </w:r>
      <w:r w:rsidRPr="00257D6C">
        <w:rPr>
          <w:rFonts w:ascii="Arial" w:hAnsi="Arial" w:cs="Arial"/>
        </w:rPr>
        <w:t>s preferred place of death is their home.  Carers need to be included in negotiations as support for them is often necessary to fulfil the patient’s preference</w:t>
      </w:r>
      <w:r w:rsidR="00927385" w:rsidRPr="00257D6C">
        <w:rPr>
          <w:rFonts w:ascii="Arial" w:hAnsi="Arial" w:cs="Arial"/>
        </w:rPr>
        <w:t xml:space="preserve"> for care</w:t>
      </w:r>
      <w:r w:rsidRPr="00257D6C">
        <w:rPr>
          <w:rFonts w:ascii="Arial" w:hAnsi="Arial" w:cs="Arial"/>
        </w:rPr>
        <w:t>.</w:t>
      </w:r>
    </w:p>
    <w:p w:rsidR="00FD02FF" w:rsidRPr="00257D6C" w:rsidRDefault="00FD02FF" w:rsidP="00257D6C">
      <w:pPr>
        <w:spacing w:after="0" w:line="240" w:lineRule="auto"/>
        <w:jc w:val="both"/>
        <w:rPr>
          <w:rFonts w:ascii="Arial" w:hAnsi="Arial" w:cs="Arial"/>
        </w:rPr>
      </w:pPr>
    </w:p>
    <w:p w:rsidR="009A50B0" w:rsidRPr="00257D6C" w:rsidRDefault="00853BEC" w:rsidP="00257D6C">
      <w:pPr>
        <w:spacing w:after="0" w:line="240" w:lineRule="auto"/>
        <w:jc w:val="both"/>
        <w:rPr>
          <w:rFonts w:ascii="Arial" w:hAnsi="Arial" w:cs="Arial"/>
        </w:rPr>
      </w:pPr>
      <w:r w:rsidRPr="00257D6C">
        <w:rPr>
          <w:rFonts w:ascii="Arial" w:hAnsi="Arial" w:cs="Arial"/>
        </w:rPr>
        <w:t>East Cheshire Hospice</w:t>
      </w:r>
      <w:r w:rsidR="006E7F5F">
        <w:rPr>
          <w:rFonts w:ascii="Arial" w:hAnsi="Arial" w:cs="Arial"/>
        </w:rPr>
        <w:t xml:space="preserve"> </w:t>
      </w:r>
      <w:r w:rsidRPr="00257D6C">
        <w:rPr>
          <w:rFonts w:ascii="Arial" w:hAnsi="Arial" w:cs="Arial"/>
        </w:rPr>
        <w:t>@</w:t>
      </w:r>
      <w:r w:rsidR="009A50B0" w:rsidRPr="00257D6C">
        <w:rPr>
          <w:rFonts w:ascii="Arial" w:hAnsi="Arial" w:cs="Arial"/>
        </w:rPr>
        <w:t>Home</w:t>
      </w:r>
      <w:r w:rsidR="001F1480">
        <w:rPr>
          <w:rFonts w:ascii="Arial" w:hAnsi="Arial" w:cs="Arial"/>
        </w:rPr>
        <w:t xml:space="preserve"> (H@H)</w:t>
      </w:r>
      <w:r w:rsidR="009A50B0" w:rsidRPr="00257D6C">
        <w:rPr>
          <w:rFonts w:ascii="Arial" w:hAnsi="Arial" w:cs="Arial"/>
        </w:rPr>
        <w:t xml:space="preserve"> is a collaborative service and will assist in providing emotional and practical nursing support in the last days of life</w:t>
      </w:r>
      <w:r w:rsidR="00927385" w:rsidRPr="00257D6C">
        <w:rPr>
          <w:rFonts w:ascii="Arial" w:hAnsi="Arial" w:cs="Arial"/>
        </w:rPr>
        <w:t>,</w:t>
      </w:r>
      <w:r w:rsidR="009A50B0" w:rsidRPr="00257D6C">
        <w:rPr>
          <w:rFonts w:ascii="Arial" w:hAnsi="Arial" w:cs="Arial"/>
        </w:rPr>
        <w:t xml:space="preserve"> as a priority, and where prognosis is anticipated to be a few </w:t>
      </w:r>
      <w:r w:rsidR="005D254D" w:rsidRPr="00257D6C">
        <w:rPr>
          <w:rFonts w:ascii="Arial" w:hAnsi="Arial" w:cs="Arial"/>
        </w:rPr>
        <w:t>weeks</w:t>
      </w:r>
      <w:r w:rsidR="009A50B0" w:rsidRPr="00257D6C">
        <w:rPr>
          <w:rFonts w:ascii="Arial" w:hAnsi="Arial" w:cs="Arial"/>
        </w:rPr>
        <w:t>.</w:t>
      </w:r>
      <w:r w:rsidR="00927385" w:rsidRPr="00257D6C">
        <w:rPr>
          <w:rFonts w:ascii="Arial" w:hAnsi="Arial" w:cs="Arial"/>
        </w:rPr>
        <w:t xml:space="preserve">  A high level of communication is</w:t>
      </w:r>
      <w:r w:rsidR="009A50B0" w:rsidRPr="00257D6C">
        <w:rPr>
          <w:rFonts w:ascii="Arial" w:hAnsi="Arial" w:cs="Arial"/>
        </w:rPr>
        <w:t xml:space="preserve"> required between all health care professionals involved in the patient</w:t>
      </w:r>
      <w:r w:rsidR="001F1480">
        <w:rPr>
          <w:rFonts w:ascii="Arial" w:hAnsi="Arial" w:cs="Arial"/>
        </w:rPr>
        <w:t>’</w:t>
      </w:r>
      <w:r w:rsidR="009A50B0" w:rsidRPr="00257D6C">
        <w:rPr>
          <w:rFonts w:ascii="Arial" w:hAnsi="Arial" w:cs="Arial"/>
        </w:rPr>
        <w:t>s care</w:t>
      </w:r>
      <w:r w:rsidR="00927385" w:rsidRPr="00257D6C">
        <w:rPr>
          <w:rFonts w:ascii="Arial" w:hAnsi="Arial" w:cs="Arial"/>
        </w:rPr>
        <w:t>, and they will aim to facilitate the following:</w:t>
      </w:r>
    </w:p>
    <w:p w:rsidR="009A50B0" w:rsidRPr="001430A2" w:rsidRDefault="009A50B0" w:rsidP="001430A2">
      <w:pPr>
        <w:pStyle w:val="ListParagraph"/>
        <w:numPr>
          <w:ilvl w:val="0"/>
          <w:numId w:val="27"/>
        </w:numPr>
        <w:spacing w:after="0" w:line="240" w:lineRule="auto"/>
        <w:ind w:left="426" w:hanging="426"/>
        <w:jc w:val="both"/>
        <w:rPr>
          <w:rFonts w:ascii="Arial" w:hAnsi="Arial" w:cs="Arial"/>
        </w:rPr>
      </w:pPr>
      <w:r w:rsidRPr="001430A2">
        <w:rPr>
          <w:rFonts w:ascii="Arial" w:hAnsi="Arial" w:cs="Arial"/>
        </w:rPr>
        <w:t xml:space="preserve">To increase the number of patients that </w:t>
      </w:r>
      <w:r w:rsidR="00927385" w:rsidRPr="001430A2">
        <w:rPr>
          <w:rFonts w:ascii="Arial" w:hAnsi="Arial" w:cs="Arial"/>
        </w:rPr>
        <w:t>wish to be</w:t>
      </w:r>
      <w:r w:rsidRPr="001430A2">
        <w:rPr>
          <w:rFonts w:ascii="Arial" w:hAnsi="Arial" w:cs="Arial"/>
        </w:rPr>
        <w:t xml:space="preserve"> </w:t>
      </w:r>
      <w:r w:rsidR="00927385" w:rsidRPr="001430A2">
        <w:rPr>
          <w:rFonts w:ascii="Arial" w:hAnsi="Arial" w:cs="Arial"/>
        </w:rPr>
        <w:t xml:space="preserve">looked after </w:t>
      </w:r>
      <w:r w:rsidRPr="001430A2">
        <w:rPr>
          <w:rFonts w:ascii="Arial" w:hAnsi="Arial" w:cs="Arial"/>
        </w:rPr>
        <w:t>in their preferred place of care.</w:t>
      </w:r>
    </w:p>
    <w:p w:rsidR="009A50B0" w:rsidRPr="001430A2" w:rsidRDefault="009A50B0" w:rsidP="001430A2">
      <w:pPr>
        <w:pStyle w:val="ListParagraph"/>
        <w:numPr>
          <w:ilvl w:val="0"/>
          <w:numId w:val="27"/>
        </w:numPr>
        <w:spacing w:after="0" w:line="240" w:lineRule="auto"/>
        <w:ind w:left="426" w:hanging="426"/>
        <w:jc w:val="both"/>
        <w:rPr>
          <w:rFonts w:ascii="Arial" w:hAnsi="Arial" w:cs="Arial"/>
        </w:rPr>
      </w:pPr>
      <w:r w:rsidRPr="001430A2">
        <w:rPr>
          <w:rFonts w:ascii="Arial" w:hAnsi="Arial" w:cs="Arial"/>
        </w:rPr>
        <w:t>To reduce inappropriate admissions and enable patients to be discharged from hospital or hospice where appropriate particularly in the last few weeks of life.</w:t>
      </w:r>
    </w:p>
    <w:p w:rsidR="009A50B0" w:rsidRPr="001430A2" w:rsidRDefault="009A50B0" w:rsidP="001430A2">
      <w:pPr>
        <w:pStyle w:val="ListParagraph"/>
        <w:numPr>
          <w:ilvl w:val="0"/>
          <w:numId w:val="27"/>
        </w:numPr>
        <w:spacing w:after="0" w:line="240" w:lineRule="auto"/>
        <w:ind w:left="426" w:hanging="426"/>
        <w:jc w:val="both"/>
        <w:rPr>
          <w:rFonts w:ascii="Arial" w:hAnsi="Arial" w:cs="Arial"/>
        </w:rPr>
      </w:pPr>
      <w:r w:rsidRPr="001430A2">
        <w:rPr>
          <w:rFonts w:ascii="Arial" w:hAnsi="Arial" w:cs="Arial"/>
        </w:rPr>
        <w:t>To facilitate and increase the number of patients that die at home if that is their choice.</w:t>
      </w:r>
    </w:p>
    <w:p w:rsidR="009A50B0" w:rsidRPr="001430A2" w:rsidRDefault="005D254D" w:rsidP="001430A2">
      <w:pPr>
        <w:pStyle w:val="ListParagraph"/>
        <w:numPr>
          <w:ilvl w:val="0"/>
          <w:numId w:val="27"/>
        </w:numPr>
        <w:spacing w:after="0" w:line="240" w:lineRule="auto"/>
        <w:ind w:left="426" w:hanging="426"/>
        <w:jc w:val="both"/>
        <w:rPr>
          <w:rFonts w:ascii="Arial" w:hAnsi="Arial" w:cs="Arial"/>
        </w:rPr>
      </w:pPr>
      <w:r w:rsidRPr="001430A2">
        <w:rPr>
          <w:rFonts w:ascii="Arial" w:hAnsi="Arial" w:cs="Arial"/>
        </w:rPr>
        <w:t>To provide an</w:t>
      </w:r>
      <w:r w:rsidR="009A50B0" w:rsidRPr="001430A2">
        <w:rPr>
          <w:rFonts w:ascii="Arial" w:hAnsi="Arial" w:cs="Arial"/>
        </w:rPr>
        <w:t xml:space="preserve"> equitable service to all who require it across East Cheshire.</w:t>
      </w:r>
    </w:p>
    <w:p w:rsidR="009A50B0" w:rsidRPr="001430A2" w:rsidRDefault="009A50B0" w:rsidP="001430A2">
      <w:pPr>
        <w:pStyle w:val="ListParagraph"/>
        <w:numPr>
          <w:ilvl w:val="0"/>
          <w:numId w:val="27"/>
        </w:numPr>
        <w:spacing w:after="0" w:line="240" w:lineRule="auto"/>
        <w:ind w:left="426" w:hanging="426"/>
        <w:jc w:val="both"/>
        <w:rPr>
          <w:rFonts w:ascii="Arial" w:hAnsi="Arial" w:cs="Arial"/>
        </w:rPr>
      </w:pPr>
      <w:r w:rsidRPr="001430A2">
        <w:rPr>
          <w:rFonts w:ascii="Arial" w:hAnsi="Arial" w:cs="Arial"/>
        </w:rPr>
        <w:t>To act as a source of specialist advice and support to generalist staff.</w:t>
      </w:r>
    </w:p>
    <w:p w:rsidR="00FD02FF" w:rsidRPr="001430A2" w:rsidRDefault="00FD02FF" w:rsidP="001430A2">
      <w:pPr>
        <w:spacing w:after="0" w:line="240" w:lineRule="auto"/>
        <w:ind w:left="426" w:hanging="426"/>
        <w:jc w:val="both"/>
        <w:rPr>
          <w:rFonts w:ascii="Arial" w:hAnsi="Arial" w:cs="Arial"/>
        </w:rPr>
      </w:pPr>
    </w:p>
    <w:p w:rsidR="00927385" w:rsidRPr="006B607B" w:rsidRDefault="00927385" w:rsidP="00257D6C">
      <w:pPr>
        <w:spacing w:after="0" w:line="240" w:lineRule="auto"/>
        <w:jc w:val="both"/>
        <w:rPr>
          <w:rFonts w:ascii="Arial" w:hAnsi="Arial" w:cs="Arial"/>
          <w:b/>
          <w:sz w:val="24"/>
        </w:rPr>
      </w:pPr>
      <w:r w:rsidRPr="006B607B">
        <w:rPr>
          <w:rFonts w:ascii="Arial" w:hAnsi="Arial" w:cs="Arial"/>
          <w:b/>
          <w:sz w:val="24"/>
        </w:rPr>
        <w:t>Expected Outcomes</w:t>
      </w:r>
    </w:p>
    <w:p w:rsidR="00FD02FF" w:rsidRPr="00257D6C" w:rsidRDefault="00FD02FF" w:rsidP="00257D6C">
      <w:pPr>
        <w:spacing w:after="0" w:line="240" w:lineRule="auto"/>
        <w:ind w:left="360"/>
        <w:jc w:val="both"/>
        <w:rPr>
          <w:rFonts w:ascii="Arial" w:hAnsi="Arial" w:cs="Arial"/>
          <w:b/>
        </w:rPr>
      </w:pPr>
    </w:p>
    <w:p w:rsidR="00927385" w:rsidRPr="00257D6C" w:rsidRDefault="00E442D4" w:rsidP="001430A2">
      <w:pPr>
        <w:pStyle w:val="ListParagraph"/>
        <w:numPr>
          <w:ilvl w:val="0"/>
          <w:numId w:val="3"/>
        </w:numPr>
        <w:spacing w:after="0" w:line="240" w:lineRule="auto"/>
        <w:ind w:left="426" w:hanging="426"/>
        <w:jc w:val="both"/>
        <w:rPr>
          <w:rFonts w:ascii="Arial" w:hAnsi="Arial" w:cs="Arial"/>
        </w:rPr>
      </w:pPr>
      <w:r w:rsidRPr="00257D6C">
        <w:rPr>
          <w:rFonts w:ascii="Arial" w:hAnsi="Arial" w:cs="Arial"/>
        </w:rPr>
        <w:t>Increase the number of deaths at home or the patients preferred place of care</w:t>
      </w:r>
    </w:p>
    <w:p w:rsidR="00E442D4" w:rsidRPr="00257D6C" w:rsidRDefault="00E442D4" w:rsidP="001430A2">
      <w:pPr>
        <w:pStyle w:val="ListParagraph"/>
        <w:numPr>
          <w:ilvl w:val="0"/>
          <w:numId w:val="3"/>
        </w:numPr>
        <w:spacing w:after="0" w:line="240" w:lineRule="auto"/>
        <w:ind w:left="426" w:hanging="426"/>
        <w:jc w:val="both"/>
        <w:rPr>
          <w:rFonts w:ascii="Arial" w:hAnsi="Arial" w:cs="Arial"/>
        </w:rPr>
      </w:pPr>
      <w:r w:rsidRPr="00257D6C">
        <w:rPr>
          <w:rFonts w:ascii="Arial" w:hAnsi="Arial" w:cs="Arial"/>
        </w:rPr>
        <w:t>Reduction of inappropriate admissions</w:t>
      </w:r>
    </w:p>
    <w:p w:rsidR="00E442D4" w:rsidRPr="00257D6C" w:rsidRDefault="00E442D4" w:rsidP="001430A2">
      <w:pPr>
        <w:pStyle w:val="ListParagraph"/>
        <w:numPr>
          <w:ilvl w:val="0"/>
          <w:numId w:val="3"/>
        </w:numPr>
        <w:spacing w:after="0" w:line="240" w:lineRule="auto"/>
        <w:ind w:left="426" w:hanging="426"/>
        <w:jc w:val="both"/>
        <w:rPr>
          <w:rFonts w:ascii="Arial" w:hAnsi="Arial" w:cs="Arial"/>
        </w:rPr>
      </w:pPr>
      <w:r w:rsidRPr="00257D6C">
        <w:rPr>
          <w:rFonts w:ascii="Arial" w:hAnsi="Arial" w:cs="Arial"/>
        </w:rPr>
        <w:t>Increased numbers of patients with a palliative diagnosis other than cancer being cared for at home, eg. Heart Failure, respiratory failure, n</w:t>
      </w:r>
      <w:r w:rsidR="005D254D" w:rsidRPr="00257D6C">
        <w:rPr>
          <w:rFonts w:ascii="Arial" w:hAnsi="Arial" w:cs="Arial"/>
        </w:rPr>
        <w:t xml:space="preserve">eurological disorders, dementia, </w:t>
      </w:r>
      <w:r w:rsidRPr="00257D6C">
        <w:rPr>
          <w:rFonts w:ascii="Arial" w:hAnsi="Arial" w:cs="Arial"/>
        </w:rPr>
        <w:t>frail</w:t>
      </w:r>
      <w:r w:rsidR="005D254D" w:rsidRPr="00257D6C">
        <w:rPr>
          <w:rFonts w:ascii="Arial" w:hAnsi="Arial" w:cs="Arial"/>
        </w:rPr>
        <w:t>ty</w:t>
      </w:r>
      <w:r w:rsidRPr="00257D6C">
        <w:rPr>
          <w:rFonts w:ascii="Arial" w:hAnsi="Arial" w:cs="Arial"/>
        </w:rPr>
        <w:t xml:space="preserve"> and elderly</w:t>
      </w:r>
    </w:p>
    <w:p w:rsidR="00E442D4" w:rsidRPr="00257D6C" w:rsidRDefault="00E442D4" w:rsidP="001430A2">
      <w:pPr>
        <w:pStyle w:val="ListParagraph"/>
        <w:numPr>
          <w:ilvl w:val="0"/>
          <w:numId w:val="3"/>
        </w:numPr>
        <w:spacing w:after="0" w:line="240" w:lineRule="auto"/>
        <w:ind w:left="426" w:hanging="426"/>
        <w:jc w:val="both"/>
        <w:rPr>
          <w:rFonts w:ascii="Arial" w:hAnsi="Arial" w:cs="Arial"/>
        </w:rPr>
      </w:pPr>
      <w:r w:rsidRPr="00257D6C">
        <w:rPr>
          <w:rFonts w:ascii="Arial" w:hAnsi="Arial" w:cs="Arial"/>
        </w:rPr>
        <w:t>To decrease the number of patients that die in hospital</w:t>
      </w:r>
    </w:p>
    <w:p w:rsidR="00E442D4" w:rsidRPr="00257D6C" w:rsidRDefault="00E442D4" w:rsidP="001430A2">
      <w:pPr>
        <w:pStyle w:val="ListParagraph"/>
        <w:numPr>
          <w:ilvl w:val="0"/>
          <w:numId w:val="3"/>
        </w:numPr>
        <w:spacing w:after="0" w:line="240" w:lineRule="auto"/>
        <w:ind w:left="426" w:hanging="426"/>
        <w:jc w:val="both"/>
        <w:rPr>
          <w:rFonts w:ascii="Arial" w:hAnsi="Arial" w:cs="Arial"/>
        </w:rPr>
      </w:pPr>
      <w:r w:rsidRPr="00257D6C">
        <w:rPr>
          <w:rFonts w:ascii="Arial" w:hAnsi="Arial" w:cs="Arial"/>
        </w:rPr>
        <w:t>Meeti</w:t>
      </w:r>
      <w:r w:rsidR="001F1480">
        <w:rPr>
          <w:rFonts w:ascii="Arial" w:hAnsi="Arial" w:cs="Arial"/>
        </w:rPr>
        <w:t>ng the standards for E</w:t>
      </w:r>
      <w:r w:rsidRPr="00257D6C">
        <w:rPr>
          <w:rFonts w:ascii="Arial" w:hAnsi="Arial" w:cs="Arial"/>
        </w:rPr>
        <w:t>nd of Life Care</w:t>
      </w:r>
    </w:p>
    <w:p w:rsidR="00FD02FF" w:rsidRPr="00257D6C" w:rsidRDefault="00FD02FF" w:rsidP="001430A2">
      <w:pPr>
        <w:spacing w:after="0" w:line="240" w:lineRule="auto"/>
        <w:ind w:left="426" w:hanging="426"/>
        <w:jc w:val="both"/>
        <w:rPr>
          <w:rFonts w:ascii="Arial" w:hAnsi="Arial" w:cs="Arial"/>
          <w:szCs w:val="24"/>
        </w:rPr>
      </w:pPr>
    </w:p>
    <w:p w:rsidR="00D43354" w:rsidRPr="00257D6C" w:rsidRDefault="00D43354" w:rsidP="00257D6C">
      <w:pPr>
        <w:spacing w:after="0" w:line="240" w:lineRule="auto"/>
        <w:jc w:val="both"/>
        <w:rPr>
          <w:rFonts w:ascii="Arial" w:hAnsi="Arial" w:cs="Arial"/>
          <w:szCs w:val="24"/>
        </w:rPr>
      </w:pPr>
      <w:r w:rsidRPr="00257D6C">
        <w:rPr>
          <w:rFonts w:ascii="Arial" w:hAnsi="Arial" w:cs="Arial"/>
          <w:szCs w:val="24"/>
        </w:rPr>
        <w:t xml:space="preserve">As a new service, </w:t>
      </w:r>
      <w:r w:rsidR="00AA02A5" w:rsidRPr="00257D6C">
        <w:rPr>
          <w:rFonts w:ascii="Arial" w:hAnsi="Arial" w:cs="Arial"/>
          <w:szCs w:val="24"/>
        </w:rPr>
        <w:t xml:space="preserve">East Cheshire Hospice at Home service </w:t>
      </w:r>
      <w:r w:rsidRPr="00257D6C">
        <w:rPr>
          <w:rFonts w:ascii="Arial" w:hAnsi="Arial" w:cs="Arial"/>
          <w:szCs w:val="24"/>
        </w:rPr>
        <w:t>will be required to demonstrate that it meets the needs of the patients and their families and that it is done in an effective and efficient way.</w:t>
      </w:r>
    </w:p>
    <w:p w:rsidR="00FD02FF" w:rsidRPr="00257D6C" w:rsidRDefault="00FD02FF" w:rsidP="00257D6C">
      <w:pPr>
        <w:spacing w:after="0" w:line="240" w:lineRule="auto"/>
        <w:jc w:val="both"/>
        <w:rPr>
          <w:rFonts w:ascii="Arial" w:hAnsi="Arial" w:cs="Arial"/>
          <w:szCs w:val="24"/>
        </w:rPr>
      </w:pPr>
    </w:p>
    <w:p w:rsidR="00D43354" w:rsidRPr="001F1480" w:rsidRDefault="00D43354" w:rsidP="00257D6C">
      <w:pPr>
        <w:spacing w:after="0" w:line="240" w:lineRule="auto"/>
        <w:jc w:val="both"/>
        <w:rPr>
          <w:rFonts w:ascii="Arial" w:hAnsi="Arial" w:cs="Arial"/>
        </w:rPr>
      </w:pPr>
      <w:r w:rsidRPr="001F1480">
        <w:rPr>
          <w:rFonts w:ascii="Arial" w:hAnsi="Arial" w:cs="Arial"/>
        </w:rPr>
        <w:t xml:space="preserve">Using the Outcome Assessment and Complexity Collaborative suite of measurement tools (OACC) recommended by Hospice UK and the Cicely Saunders Institute, East Cheshire </w:t>
      </w:r>
      <w:r w:rsidR="001F1480" w:rsidRPr="001F1480">
        <w:rPr>
          <w:rFonts w:ascii="Arial" w:hAnsi="Arial" w:cs="Arial"/>
        </w:rPr>
        <w:t>H@H</w:t>
      </w:r>
      <w:r w:rsidR="00AA02A5" w:rsidRPr="001F1480">
        <w:rPr>
          <w:rFonts w:ascii="Arial" w:hAnsi="Arial" w:cs="Arial"/>
        </w:rPr>
        <w:t xml:space="preserve"> S</w:t>
      </w:r>
      <w:r w:rsidRPr="001F1480">
        <w:rPr>
          <w:rFonts w:ascii="Arial" w:hAnsi="Arial" w:cs="Arial"/>
        </w:rPr>
        <w:t>ervices aims to capture and demonstrate the impact of palliative care in a validated way.</w:t>
      </w:r>
    </w:p>
    <w:p w:rsidR="00FD02FF" w:rsidRPr="001F1480" w:rsidRDefault="00FD02FF" w:rsidP="00257D6C">
      <w:pPr>
        <w:spacing w:after="0" w:line="240" w:lineRule="auto"/>
        <w:jc w:val="both"/>
        <w:rPr>
          <w:rFonts w:ascii="Arial" w:hAnsi="Arial" w:cs="Arial"/>
        </w:rPr>
      </w:pPr>
    </w:p>
    <w:p w:rsidR="005D254D" w:rsidRPr="001F1480" w:rsidRDefault="005D254D" w:rsidP="00257D6C">
      <w:pPr>
        <w:spacing w:after="0" w:line="240" w:lineRule="auto"/>
        <w:jc w:val="both"/>
        <w:rPr>
          <w:rFonts w:ascii="Arial" w:hAnsi="Arial" w:cs="Arial"/>
        </w:rPr>
      </w:pPr>
      <w:r w:rsidRPr="001F1480">
        <w:rPr>
          <w:rFonts w:ascii="Arial" w:hAnsi="Arial" w:cs="Arial"/>
        </w:rPr>
        <w:t>Additionally</w:t>
      </w:r>
      <w:r w:rsidR="00FD02FF" w:rsidRPr="001F1480">
        <w:rPr>
          <w:rFonts w:ascii="Arial" w:hAnsi="Arial" w:cs="Arial"/>
        </w:rPr>
        <w:t>,</w:t>
      </w:r>
      <w:r w:rsidRPr="001F1480">
        <w:rPr>
          <w:rFonts w:ascii="Arial" w:hAnsi="Arial" w:cs="Arial"/>
        </w:rPr>
        <w:t xml:space="preserve"> East Cheshire Hospice will be commissioning an external body to undertake longitudinal review through a service mapping approach.</w:t>
      </w:r>
    </w:p>
    <w:p w:rsidR="001430A2" w:rsidRPr="001F1480" w:rsidRDefault="001430A2" w:rsidP="00257D6C">
      <w:pPr>
        <w:spacing w:after="0" w:line="240" w:lineRule="auto"/>
        <w:jc w:val="both"/>
        <w:rPr>
          <w:rFonts w:ascii="Arial" w:hAnsi="Arial" w:cs="Arial"/>
          <w:b/>
          <w:u w:val="single"/>
        </w:rPr>
      </w:pPr>
    </w:p>
    <w:p w:rsidR="004E5769" w:rsidRDefault="004E5769" w:rsidP="00257D6C">
      <w:pPr>
        <w:spacing w:after="0" w:line="240" w:lineRule="auto"/>
        <w:jc w:val="both"/>
        <w:rPr>
          <w:rFonts w:ascii="Arial" w:hAnsi="Arial" w:cs="Arial"/>
          <w:b/>
          <w:sz w:val="24"/>
        </w:rPr>
      </w:pPr>
    </w:p>
    <w:p w:rsidR="004E5769" w:rsidRDefault="004E5769" w:rsidP="00257D6C">
      <w:pPr>
        <w:spacing w:after="0" w:line="240" w:lineRule="auto"/>
        <w:jc w:val="both"/>
        <w:rPr>
          <w:rFonts w:ascii="Arial" w:hAnsi="Arial" w:cs="Arial"/>
          <w:b/>
          <w:sz w:val="24"/>
        </w:rPr>
      </w:pPr>
    </w:p>
    <w:p w:rsidR="004E5769" w:rsidRDefault="004E5769" w:rsidP="00257D6C">
      <w:pPr>
        <w:spacing w:after="0" w:line="240" w:lineRule="auto"/>
        <w:jc w:val="both"/>
        <w:rPr>
          <w:rFonts w:ascii="Arial" w:hAnsi="Arial" w:cs="Arial"/>
          <w:b/>
          <w:sz w:val="24"/>
        </w:rPr>
      </w:pPr>
    </w:p>
    <w:p w:rsidR="004E5769" w:rsidRDefault="004E5769" w:rsidP="00257D6C">
      <w:pPr>
        <w:spacing w:after="0" w:line="240" w:lineRule="auto"/>
        <w:jc w:val="both"/>
        <w:rPr>
          <w:rFonts w:ascii="Arial" w:hAnsi="Arial" w:cs="Arial"/>
          <w:b/>
          <w:sz w:val="24"/>
        </w:rPr>
      </w:pPr>
    </w:p>
    <w:p w:rsidR="004E5769" w:rsidRDefault="004E5769" w:rsidP="00257D6C">
      <w:pPr>
        <w:spacing w:after="0" w:line="240" w:lineRule="auto"/>
        <w:jc w:val="both"/>
        <w:rPr>
          <w:rFonts w:ascii="Arial" w:hAnsi="Arial" w:cs="Arial"/>
          <w:b/>
          <w:sz w:val="24"/>
        </w:rPr>
      </w:pPr>
    </w:p>
    <w:p w:rsidR="001430A2" w:rsidRPr="006B607B" w:rsidRDefault="001430A2" w:rsidP="00257D6C">
      <w:pPr>
        <w:spacing w:after="0" w:line="240" w:lineRule="auto"/>
        <w:jc w:val="both"/>
        <w:rPr>
          <w:rFonts w:ascii="Arial" w:hAnsi="Arial" w:cs="Arial"/>
          <w:b/>
          <w:sz w:val="24"/>
        </w:rPr>
      </w:pPr>
      <w:r w:rsidRPr="006B607B">
        <w:rPr>
          <w:rFonts w:ascii="Arial" w:hAnsi="Arial" w:cs="Arial"/>
          <w:b/>
          <w:sz w:val="24"/>
        </w:rPr>
        <w:lastRenderedPageBreak/>
        <w:t>SCOPE</w:t>
      </w:r>
    </w:p>
    <w:p w:rsidR="001430A2" w:rsidRDefault="001430A2" w:rsidP="00257D6C">
      <w:pPr>
        <w:spacing w:after="0" w:line="240" w:lineRule="auto"/>
        <w:jc w:val="both"/>
        <w:rPr>
          <w:rFonts w:ascii="Arial" w:hAnsi="Arial" w:cs="Arial"/>
          <w:b/>
          <w:u w:val="single"/>
        </w:rPr>
      </w:pPr>
    </w:p>
    <w:p w:rsidR="00E442D4" w:rsidRPr="006B607B" w:rsidRDefault="001E386D" w:rsidP="00257D6C">
      <w:pPr>
        <w:spacing w:after="0" w:line="240" w:lineRule="auto"/>
        <w:jc w:val="both"/>
        <w:rPr>
          <w:rFonts w:ascii="Arial" w:hAnsi="Arial" w:cs="Arial"/>
          <w:b/>
        </w:rPr>
      </w:pPr>
      <w:r w:rsidRPr="006B607B">
        <w:rPr>
          <w:rFonts w:ascii="Arial" w:hAnsi="Arial" w:cs="Arial"/>
          <w:b/>
        </w:rPr>
        <w:t>Service Description</w:t>
      </w:r>
    </w:p>
    <w:p w:rsidR="00FD02FF" w:rsidRPr="00257D6C" w:rsidRDefault="00FD02FF" w:rsidP="00257D6C">
      <w:pPr>
        <w:spacing w:after="0" w:line="240" w:lineRule="auto"/>
        <w:ind w:left="360"/>
        <w:jc w:val="both"/>
        <w:rPr>
          <w:rFonts w:ascii="Arial" w:hAnsi="Arial" w:cs="Arial"/>
        </w:rPr>
      </w:pPr>
    </w:p>
    <w:p w:rsidR="004267F0" w:rsidRPr="00257D6C" w:rsidRDefault="004267F0"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The team will offer specialist skills of hospice staff in a person’s home, providing support at night and during the weekend hours.</w:t>
      </w:r>
    </w:p>
    <w:p w:rsidR="004267F0" w:rsidRPr="00257D6C" w:rsidRDefault="004267F0"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The team will consist of trained nurses and health care assistants.</w:t>
      </w:r>
    </w:p>
    <w:p w:rsidR="001E386D" w:rsidRPr="00257D6C" w:rsidRDefault="00AA02A5"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 xml:space="preserve">Hospice at </w:t>
      </w:r>
      <w:r w:rsidR="00D43354" w:rsidRPr="00257D6C">
        <w:rPr>
          <w:rFonts w:ascii="Arial" w:hAnsi="Arial" w:cs="Arial"/>
        </w:rPr>
        <w:t>Home</w:t>
      </w:r>
      <w:r w:rsidR="001E386D" w:rsidRPr="00257D6C">
        <w:rPr>
          <w:rFonts w:ascii="Arial" w:hAnsi="Arial" w:cs="Arial"/>
        </w:rPr>
        <w:t xml:space="preserve"> works collaboratively with other health and social care providers aiming to work in conjunction with</w:t>
      </w:r>
      <w:r w:rsidR="003600F4" w:rsidRPr="00257D6C">
        <w:rPr>
          <w:rFonts w:ascii="Arial" w:hAnsi="Arial" w:cs="Arial"/>
        </w:rPr>
        <w:t>,</w:t>
      </w:r>
      <w:r w:rsidR="001E386D" w:rsidRPr="00257D6C">
        <w:rPr>
          <w:rFonts w:ascii="Arial" w:hAnsi="Arial" w:cs="Arial"/>
        </w:rPr>
        <w:t xml:space="preserve"> and in addition to such services, utilising open and free communication between </w:t>
      </w:r>
      <w:r w:rsidR="004E04A0" w:rsidRPr="00257D6C">
        <w:rPr>
          <w:rFonts w:ascii="Arial" w:hAnsi="Arial" w:cs="Arial"/>
        </w:rPr>
        <w:t>organisations</w:t>
      </w:r>
      <w:r w:rsidR="001E386D" w:rsidRPr="00257D6C">
        <w:rPr>
          <w:rFonts w:ascii="Arial" w:hAnsi="Arial" w:cs="Arial"/>
        </w:rPr>
        <w:t>.</w:t>
      </w:r>
    </w:p>
    <w:p w:rsidR="001E386D" w:rsidRPr="00257D6C" w:rsidRDefault="001E386D"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The integrated</w:t>
      </w:r>
      <w:r w:rsidR="004E04A0" w:rsidRPr="00257D6C">
        <w:rPr>
          <w:rFonts w:ascii="Arial" w:hAnsi="Arial" w:cs="Arial"/>
        </w:rPr>
        <w:t xml:space="preserve"> service will provide End of L</w:t>
      </w:r>
      <w:r w:rsidRPr="00257D6C">
        <w:rPr>
          <w:rFonts w:ascii="Arial" w:hAnsi="Arial" w:cs="Arial"/>
        </w:rPr>
        <w:t>ife care incorporating t</w:t>
      </w:r>
      <w:r w:rsidR="004E04A0" w:rsidRPr="00257D6C">
        <w:rPr>
          <w:rFonts w:ascii="Arial" w:hAnsi="Arial" w:cs="Arial"/>
        </w:rPr>
        <w:t>he NICE guidance and using the E</w:t>
      </w:r>
      <w:r w:rsidRPr="00257D6C">
        <w:rPr>
          <w:rFonts w:ascii="Arial" w:hAnsi="Arial" w:cs="Arial"/>
        </w:rPr>
        <w:t>n</w:t>
      </w:r>
      <w:r w:rsidR="004E04A0" w:rsidRPr="00257D6C">
        <w:rPr>
          <w:rFonts w:ascii="Arial" w:hAnsi="Arial" w:cs="Arial"/>
        </w:rPr>
        <w:t>d of L</w:t>
      </w:r>
      <w:r w:rsidRPr="00257D6C">
        <w:rPr>
          <w:rFonts w:ascii="Arial" w:hAnsi="Arial" w:cs="Arial"/>
        </w:rPr>
        <w:t>ife tools. The service will be integral to the existing tools suc</w:t>
      </w:r>
      <w:r w:rsidR="004E04A0" w:rsidRPr="00257D6C">
        <w:rPr>
          <w:rFonts w:ascii="Arial" w:hAnsi="Arial" w:cs="Arial"/>
        </w:rPr>
        <w:t xml:space="preserve">h as the Care Plan for End of </w:t>
      </w:r>
      <w:r w:rsidRPr="00257D6C">
        <w:rPr>
          <w:rFonts w:ascii="Arial" w:hAnsi="Arial" w:cs="Arial"/>
        </w:rPr>
        <w:t xml:space="preserve">Life, the Gold Standard Framework and the Preferred Priorities of Care.  </w:t>
      </w:r>
    </w:p>
    <w:p w:rsidR="001E386D" w:rsidRPr="00257D6C" w:rsidRDefault="001E386D"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Where involved</w:t>
      </w:r>
      <w:r w:rsidR="004E04A0" w:rsidRPr="00257D6C">
        <w:rPr>
          <w:rFonts w:ascii="Arial" w:hAnsi="Arial" w:cs="Arial"/>
        </w:rPr>
        <w:t>,</w:t>
      </w:r>
      <w:r w:rsidRPr="00257D6C">
        <w:rPr>
          <w:rFonts w:ascii="Arial" w:hAnsi="Arial" w:cs="Arial"/>
        </w:rPr>
        <w:t xml:space="preserve"> the community key worker eg. District </w:t>
      </w:r>
      <w:r w:rsidR="004E04A0" w:rsidRPr="00257D6C">
        <w:rPr>
          <w:rFonts w:ascii="Arial" w:hAnsi="Arial" w:cs="Arial"/>
        </w:rPr>
        <w:t>N</w:t>
      </w:r>
      <w:r w:rsidRPr="00257D6C">
        <w:rPr>
          <w:rFonts w:ascii="Arial" w:hAnsi="Arial" w:cs="Arial"/>
        </w:rPr>
        <w:t>urse</w:t>
      </w:r>
      <w:r w:rsidR="004E04A0" w:rsidRPr="00257D6C">
        <w:rPr>
          <w:rFonts w:ascii="Arial" w:hAnsi="Arial" w:cs="Arial"/>
        </w:rPr>
        <w:t>, C</w:t>
      </w:r>
      <w:r w:rsidRPr="00257D6C">
        <w:rPr>
          <w:rFonts w:ascii="Arial" w:hAnsi="Arial" w:cs="Arial"/>
        </w:rPr>
        <w:t xml:space="preserve">ommunity </w:t>
      </w:r>
      <w:r w:rsidR="004E04A0" w:rsidRPr="00257D6C">
        <w:rPr>
          <w:rFonts w:ascii="Arial" w:hAnsi="Arial" w:cs="Arial"/>
        </w:rPr>
        <w:t>M</w:t>
      </w:r>
      <w:r w:rsidRPr="00257D6C">
        <w:rPr>
          <w:rFonts w:ascii="Arial" w:hAnsi="Arial" w:cs="Arial"/>
        </w:rPr>
        <w:t xml:space="preserve">atron </w:t>
      </w:r>
      <w:r w:rsidR="004E04A0" w:rsidRPr="00257D6C">
        <w:rPr>
          <w:rFonts w:ascii="Arial" w:hAnsi="Arial" w:cs="Arial"/>
        </w:rPr>
        <w:t>etc.</w:t>
      </w:r>
      <w:r w:rsidRPr="00257D6C">
        <w:rPr>
          <w:rFonts w:ascii="Arial" w:hAnsi="Arial" w:cs="Arial"/>
        </w:rPr>
        <w:t xml:space="preserve"> will retain </w:t>
      </w:r>
      <w:r w:rsidR="004E04A0" w:rsidRPr="00257D6C">
        <w:rPr>
          <w:rFonts w:ascii="Arial" w:hAnsi="Arial" w:cs="Arial"/>
        </w:rPr>
        <w:t>autonomous</w:t>
      </w:r>
      <w:r w:rsidRPr="00257D6C">
        <w:rPr>
          <w:rFonts w:ascii="Arial" w:hAnsi="Arial" w:cs="Arial"/>
        </w:rPr>
        <w:t xml:space="preserve"> responsibility for co-ordinating care requirements.</w:t>
      </w:r>
      <w:r w:rsidR="004E04A0" w:rsidRPr="00257D6C">
        <w:rPr>
          <w:rFonts w:ascii="Arial" w:hAnsi="Arial" w:cs="Arial"/>
        </w:rPr>
        <w:t xml:space="preserve">  </w:t>
      </w:r>
      <w:r w:rsidR="003600F4" w:rsidRPr="00257D6C">
        <w:rPr>
          <w:rFonts w:ascii="Arial" w:hAnsi="Arial" w:cs="Arial"/>
        </w:rPr>
        <w:t>Other key professionals may be C</w:t>
      </w:r>
      <w:r w:rsidR="004E04A0" w:rsidRPr="00257D6C">
        <w:rPr>
          <w:rFonts w:ascii="Arial" w:hAnsi="Arial" w:cs="Arial"/>
        </w:rPr>
        <w:t>ontin</w:t>
      </w:r>
      <w:r w:rsidR="003600F4" w:rsidRPr="00257D6C">
        <w:rPr>
          <w:rFonts w:ascii="Arial" w:hAnsi="Arial" w:cs="Arial"/>
        </w:rPr>
        <w:t>uing Health Care C</w:t>
      </w:r>
      <w:r w:rsidR="004E04A0" w:rsidRPr="00257D6C">
        <w:rPr>
          <w:rFonts w:ascii="Arial" w:hAnsi="Arial" w:cs="Arial"/>
        </w:rPr>
        <w:t>o-ordinator, Social Worker or Macmillan nurse.</w:t>
      </w:r>
    </w:p>
    <w:p w:rsidR="00904DF8" w:rsidRPr="00257D6C" w:rsidRDefault="00904DF8"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Referrals wi</w:t>
      </w:r>
      <w:r w:rsidR="00D43354" w:rsidRPr="00257D6C">
        <w:rPr>
          <w:rFonts w:ascii="Arial" w:hAnsi="Arial" w:cs="Arial"/>
        </w:rPr>
        <w:t>ll be accepted by the</w:t>
      </w:r>
      <w:r w:rsidR="00AA02A5" w:rsidRPr="00257D6C">
        <w:rPr>
          <w:rFonts w:ascii="Arial" w:hAnsi="Arial" w:cs="Arial"/>
        </w:rPr>
        <w:t xml:space="preserve"> </w:t>
      </w:r>
      <w:r w:rsidR="00853BEC" w:rsidRPr="00257D6C">
        <w:rPr>
          <w:rFonts w:ascii="Arial" w:hAnsi="Arial" w:cs="Arial"/>
        </w:rPr>
        <w:t xml:space="preserve">H@H </w:t>
      </w:r>
      <w:r w:rsidRPr="00257D6C">
        <w:rPr>
          <w:rFonts w:ascii="Arial" w:hAnsi="Arial" w:cs="Arial"/>
        </w:rPr>
        <w:t>co-ordinator, and can be m</w:t>
      </w:r>
      <w:r w:rsidR="00AA02A5" w:rsidRPr="00257D6C">
        <w:rPr>
          <w:rFonts w:ascii="Arial" w:hAnsi="Arial" w:cs="Arial"/>
        </w:rPr>
        <w:t xml:space="preserve">ade directly to the </w:t>
      </w:r>
      <w:r w:rsidR="00853BEC" w:rsidRPr="00257D6C">
        <w:rPr>
          <w:rFonts w:ascii="Arial" w:hAnsi="Arial" w:cs="Arial"/>
        </w:rPr>
        <w:t>H@H</w:t>
      </w:r>
      <w:r w:rsidRPr="00257D6C">
        <w:rPr>
          <w:rFonts w:ascii="Arial" w:hAnsi="Arial" w:cs="Arial"/>
        </w:rPr>
        <w:t xml:space="preserve"> team by any health care professiona</w:t>
      </w:r>
      <w:r w:rsidR="001F1480">
        <w:rPr>
          <w:rFonts w:ascii="Arial" w:hAnsi="Arial" w:cs="Arial"/>
        </w:rPr>
        <w:t>l</w:t>
      </w:r>
      <w:r w:rsidR="00853BEC" w:rsidRPr="00257D6C">
        <w:rPr>
          <w:rFonts w:ascii="Arial" w:hAnsi="Arial" w:cs="Arial"/>
        </w:rPr>
        <w:t xml:space="preserve"> working within East Cheshire</w:t>
      </w:r>
      <w:r w:rsidRPr="00257D6C">
        <w:rPr>
          <w:rFonts w:ascii="Arial" w:hAnsi="Arial" w:cs="Arial"/>
        </w:rPr>
        <w:t>, the referral can be faxed directly, emailed or taken over the telephone.</w:t>
      </w:r>
    </w:p>
    <w:p w:rsidR="0087072D" w:rsidRPr="00257D6C" w:rsidRDefault="00904DF8"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 xml:space="preserve">The referral information needed contributes to a key aspect of co-ordinating care services and enables the registered nurse to review and assess the current care provision </w:t>
      </w:r>
      <w:r w:rsidR="003600F4" w:rsidRPr="00257D6C">
        <w:rPr>
          <w:rFonts w:ascii="Arial" w:hAnsi="Arial" w:cs="Arial"/>
        </w:rPr>
        <w:t>which will enable</w:t>
      </w:r>
      <w:r w:rsidRPr="00257D6C">
        <w:rPr>
          <w:rFonts w:ascii="Arial" w:hAnsi="Arial" w:cs="Arial"/>
        </w:rPr>
        <w:t xml:space="preserve"> appropriate prioritisation and allocation of resources. </w:t>
      </w:r>
    </w:p>
    <w:p w:rsidR="0087072D" w:rsidRPr="00257D6C" w:rsidRDefault="0087072D"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Once a referral is received and accepted, arrangements will be made for a trained nurse</w:t>
      </w:r>
      <w:r w:rsidR="00904DF8" w:rsidRPr="00257D6C">
        <w:rPr>
          <w:rFonts w:ascii="Arial" w:hAnsi="Arial" w:cs="Arial"/>
        </w:rPr>
        <w:t xml:space="preserve"> </w:t>
      </w:r>
      <w:r w:rsidRPr="00257D6C">
        <w:rPr>
          <w:rFonts w:ascii="Arial" w:hAnsi="Arial" w:cs="Arial"/>
        </w:rPr>
        <w:t>to visit and carry out</w:t>
      </w:r>
      <w:r w:rsidR="00904DF8" w:rsidRPr="00257D6C">
        <w:rPr>
          <w:rFonts w:ascii="Arial" w:hAnsi="Arial" w:cs="Arial"/>
        </w:rPr>
        <w:t xml:space="preserve"> </w:t>
      </w:r>
      <w:r w:rsidRPr="00257D6C">
        <w:rPr>
          <w:rFonts w:ascii="Arial" w:hAnsi="Arial" w:cs="Arial"/>
        </w:rPr>
        <w:t>a first assessment</w:t>
      </w:r>
      <w:r w:rsidR="00904DF8" w:rsidRPr="00257D6C">
        <w:rPr>
          <w:rFonts w:ascii="Arial" w:hAnsi="Arial" w:cs="Arial"/>
        </w:rPr>
        <w:t xml:space="preserve"> prior to care commencing</w:t>
      </w:r>
      <w:r w:rsidR="00352CCE" w:rsidRPr="00257D6C">
        <w:rPr>
          <w:rFonts w:ascii="Arial" w:hAnsi="Arial" w:cs="Arial"/>
        </w:rPr>
        <w:t>.</w:t>
      </w:r>
      <w:r w:rsidRPr="00257D6C">
        <w:rPr>
          <w:rFonts w:ascii="Arial" w:hAnsi="Arial" w:cs="Arial"/>
        </w:rPr>
        <w:t xml:space="preserve"> </w:t>
      </w:r>
    </w:p>
    <w:p w:rsidR="009530CE" w:rsidRPr="00257D6C" w:rsidRDefault="009530CE" w:rsidP="001430A2">
      <w:pPr>
        <w:pStyle w:val="ListParagraph"/>
        <w:numPr>
          <w:ilvl w:val="0"/>
          <w:numId w:val="8"/>
        </w:numPr>
        <w:spacing w:after="0" w:line="240" w:lineRule="auto"/>
        <w:ind w:left="426" w:hanging="426"/>
        <w:jc w:val="both"/>
        <w:rPr>
          <w:rFonts w:ascii="Arial" w:hAnsi="Arial" w:cs="Arial"/>
          <w:sz w:val="20"/>
        </w:rPr>
      </w:pPr>
      <w:r w:rsidRPr="00257D6C">
        <w:rPr>
          <w:rFonts w:ascii="Arial" w:hAnsi="Arial" w:cs="Arial"/>
          <w:szCs w:val="24"/>
        </w:rPr>
        <w:t>Urgent referrals must be followed up with a phone call to the coordinator so as to facilitate a timely response.</w:t>
      </w:r>
    </w:p>
    <w:p w:rsidR="00352CCE" w:rsidRPr="00257D6C" w:rsidRDefault="00A4462E"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Where relevant patients</w:t>
      </w:r>
      <w:r w:rsidR="00352CCE" w:rsidRPr="00257D6C">
        <w:rPr>
          <w:rFonts w:ascii="Arial" w:hAnsi="Arial" w:cs="Arial"/>
        </w:rPr>
        <w:t xml:space="preserve"> who are waiting to</w:t>
      </w:r>
      <w:r w:rsidR="005D254D" w:rsidRPr="00257D6C">
        <w:rPr>
          <w:rFonts w:ascii="Arial" w:hAnsi="Arial" w:cs="Arial"/>
        </w:rPr>
        <w:t xml:space="preserve"> be</w:t>
      </w:r>
      <w:r w:rsidR="00352CCE" w:rsidRPr="00257D6C">
        <w:rPr>
          <w:rFonts w:ascii="Arial" w:hAnsi="Arial" w:cs="Arial"/>
        </w:rPr>
        <w:t xml:space="preserve"> admitted to the hospice/hospital or wish to go home and are awaiting other service input, can be supported by the </w:t>
      </w:r>
      <w:r w:rsidR="00853BEC" w:rsidRPr="00257D6C">
        <w:rPr>
          <w:rFonts w:ascii="Arial" w:hAnsi="Arial" w:cs="Arial"/>
        </w:rPr>
        <w:t>H@H</w:t>
      </w:r>
      <w:r w:rsidR="00352CCE" w:rsidRPr="00257D6C">
        <w:rPr>
          <w:rFonts w:ascii="Arial" w:hAnsi="Arial" w:cs="Arial"/>
        </w:rPr>
        <w:t xml:space="preserve"> team.</w:t>
      </w:r>
    </w:p>
    <w:p w:rsidR="004267F0" w:rsidRPr="001F1480" w:rsidRDefault="00904DF8" w:rsidP="00381695">
      <w:pPr>
        <w:pStyle w:val="ListParagraph"/>
        <w:numPr>
          <w:ilvl w:val="0"/>
          <w:numId w:val="8"/>
        </w:numPr>
        <w:spacing w:after="0" w:line="240" w:lineRule="auto"/>
        <w:ind w:left="426" w:hanging="426"/>
        <w:jc w:val="both"/>
        <w:rPr>
          <w:rFonts w:ascii="Arial" w:hAnsi="Arial" w:cs="Arial"/>
        </w:rPr>
      </w:pPr>
      <w:r w:rsidRPr="001F1480">
        <w:rPr>
          <w:rFonts w:ascii="Arial" w:hAnsi="Arial" w:cs="Arial"/>
        </w:rPr>
        <w:t xml:space="preserve">Practical nursing care and emotional support will be provided between the hours of </w:t>
      </w:r>
      <w:r w:rsidR="00AA02A5" w:rsidRPr="001F1480">
        <w:rPr>
          <w:rFonts w:ascii="Arial" w:hAnsi="Arial" w:cs="Arial"/>
          <w:color w:val="000000" w:themeColor="text1"/>
        </w:rPr>
        <w:t xml:space="preserve">6.30pm </w:t>
      </w:r>
      <w:r w:rsidR="001F1480" w:rsidRPr="001F1480">
        <w:rPr>
          <w:rFonts w:ascii="Arial" w:hAnsi="Arial" w:cs="Arial"/>
          <w:color w:val="000000" w:themeColor="text1"/>
        </w:rPr>
        <w:t>–</w:t>
      </w:r>
      <w:r w:rsidR="001F1480">
        <w:rPr>
          <w:rFonts w:ascii="Arial" w:hAnsi="Arial" w:cs="Arial"/>
          <w:color w:val="000000" w:themeColor="text1"/>
        </w:rPr>
        <w:t xml:space="preserve"> </w:t>
      </w:r>
      <w:r w:rsidR="00AA02A5" w:rsidRPr="001F1480">
        <w:rPr>
          <w:rFonts w:ascii="Arial" w:hAnsi="Arial" w:cs="Arial"/>
          <w:color w:val="000000" w:themeColor="text1"/>
        </w:rPr>
        <w:t xml:space="preserve">8am </w:t>
      </w:r>
      <w:r w:rsidR="00AA02A5" w:rsidRPr="001F1480">
        <w:rPr>
          <w:rFonts w:ascii="Arial" w:hAnsi="Arial" w:cs="Arial"/>
        </w:rPr>
        <w:t xml:space="preserve">Monday – Friday </w:t>
      </w:r>
      <w:r w:rsidRPr="001F1480">
        <w:rPr>
          <w:rFonts w:ascii="Arial" w:hAnsi="Arial" w:cs="Arial"/>
        </w:rPr>
        <w:t xml:space="preserve">and </w:t>
      </w:r>
      <w:r w:rsidR="00FD02FF" w:rsidRPr="001F1480">
        <w:rPr>
          <w:rFonts w:ascii="Arial" w:hAnsi="Arial" w:cs="Arial"/>
        </w:rPr>
        <w:t>over the 24-</w:t>
      </w:r>
      <w:r w:rsidR="005D254D" w:rsidRPr="001F1480">
        <w:rPr>
          <w:rFonts w:ascii="Arial" w:hAnsi="Arial" w:cs="Arial"/>
        </w:rPr>
        <w:t xml:space="preserve">hour period </w:t>
      </w:r>
      <w:r w:rsidRPr="001F1480">
        <w:rPr>
          <w:rFonts w:ascii="Arial" w:hAnsi="Arial" w:cs="Arial"/>
        </w:rPr>
        <w:t>at weekends</w:t>
      </w:r>
      <w:r w:rsidR="001F1480" w:rsidRPr="001F1480">
        <w:rPr>
          <w:rFonts w:ascii="Arial" w:hAnsi="Arial" w:cs="Arial"/>
        </w:rPr>
        <w:t xml:space="preserve"> and Bank Holidays</w:t>
      </w:r>
    </w:p>
    <w:p w:rsidR="00904DF8" w:rsidRPr="00257D6C" w:rsidRDefault="00904DF8"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Predominantly night care will be provided by health care assistants to support Marie Curie nurses, for night visits where necessary.  Each case will be reviewed on an individual basis.</w:t>
      </w:r>
    </w:p>
    <w:p w:rsidR="004267F0" w:rsidRPr="00257D6C" w:rsidRDefault="00853BEC"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H@H</w:t>
      </w:r>
      <w:r w:rsidR="00AA02A5" w:rsidRPr="00257D6C">
        <w:rPr>
          <w:rFonts w:ascii="Arial" w:hAnsi="Arial" w:cs="Arial"/>
        </w:rPr>
        <w:t xml:space="preserve"> </w:t>
      </w:r>
      <w:r w:rsidR="003600F4" w:rsidRPr="00257D6C">
        <w:rPr>
          <w:rFonts w:ascii="Arial" w:hAnsi="Arial" w:cs="Arial"/>
        </w:rPr>
        <w:t>will provide r</w:t>
      </w:r>
      <w:r w:rsidR="004267F0" w:rsidRPr="00257D6C">
        <w:rPr>
          <w:rFonts w:ascii="Arial" w:hAnsi="Arial" w:cs="Arial"/>
        </w:rPr>
        <w:t>apid and planned response to patient need regardless of diagnosis</w:t>
      </w:r>
      <w:r w:rsidRPr="00257D6C">
        <w:rPr>
          <w:rFonts w:ascii="Arial" w:hAnsi="Arial" w:cs="Arial"/>
        </w:rPr>
        <w:t xml:space="preserve"> at end of life.</w:t>
      </w:r>
    </w:p>
    <w:p w:rsidR="004267F0" w:rsidRPr="00257D6C" w:rsidRDefault="00AA02A5"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 xml:space="preserve">Hospice at </w:t>
      </w:r>
      <w:r w:rsidR="003600F4" w:rsidRPr="00257D6C">
        <w:rPr>
          <w:rFonts w:ascii="Arial" w:hAnsi="Arial" w:cs="Arial"/>
        </w:rPr>
        <w:t>H</w:t>
      </w:r>
      <w:r w:rsidRPr="00257D6C">
        <w:rPr>
          <w:rFonts w:ascii="Arial" w:hAnsi="Arial" w:cs="Arial"/>
        </w:rPr>
        <w:t>ome</w:t>
      </w:r>
      <w:r w:rsidR="003600F4" w:rsidRPr="00257D6C">
        <w:rPr>
          <w:rFonts w:ascii="Arial" w:hAnsi="Arial" w:cs="Arial"/>
        </w:rPr>
        <w:t xml:space="preserve"> will provide </w:t>
      </w:r>
      <w:r w:rsidR="004267F0" w:rsidRPr="00257D6C">
        <w:rPr>
          <w:rFonts w:ascii="Arial" w:hAnsi="Arial" w:cs="Arial"/>
        </w:rPr>
        <w:t>Rapid response when required to prevent inappropriate admissions to hospital</w:t>
      </w:r>
      <w:r w:rsidR="00853BEC" w:rsidRPr="00257D6C">
        <w:rPr>
          <w:rFonts w:ascii="Arial" w:hAnsi="Arial" w:cs="Arial"/>
        </w:rPr>
        <w:t xml:space="preserve"> at end of life</w:t>
      </w:r>
      <w:r w:rsidR="004267F0" w:rsidRPr="00257D6C">
        <w:rPr>
          <w:rFonts w:ascii="Arial" w:hAnsi="Arial" w:cs="Arial"/>
        </w:rPr>
        <w:t>.</w:t>
      </w:r>
    </w:p>
    <w:p w:rsidR="004267F0" w:rsidRPr="00257D6C" w:rsidRDefault="00853BEC"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H@H</w:t>
      </w:r>
      <w:r w:rsidR="003600F4" w:rsidRPr="00257D6C">
        <w:rPr>
          <w:rFonts w:ascii="Arial" w:hAnsi="Arial" w:cs="Arial"/>
        </w:rPr>
        <w:t xml:space="preserve"> will provide a</w:t>
      </w:r>
      <w:r w:rsidR="004267F0" w:rsidRPr="00257D6C">
        <w:rPr>
          <w:rFonts w:ascii="Arial" w:hAnsi="Arial" w:cs="Arial"/>
        </w:rPr>
        <w:t>ccess to specialist palliative advice</w:t>
      </w:r>
    </w:p>
    <w:p w:rsidR="001D3BFA" w:rsidRPr="00257D6C" w:rsidRDefault="001D3BFA"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 xml:space="preserve">A patient information pack will be provided and given to the patient </w:t>
      </w:r>
      <w:r w:rsidR="005160BF" w:rsidRPr="00257D6C">
        <w:rPr>
          <w:rFonts w:ascii="Arial" w:hAnsi="Arial" w:cs="Arial"/>
        </w:rPr>
        <w:t xml:space="preserve">and their family </w:t>
      </w:r>
      <w:r w:rsidRPr="00257D6C">
        <w:rPr>
          <w:rFonts w:ascii="Arial" w:hAnsi="Arial" w:cs="Arial"/>
        </w:rPr>
        <w:t>at the commencement of the service.</w:t>
      </w:r>
    </w:p>
    <w:p w:rsidR="004267F0" w:rsidRPr="00257D6C" w:rsidRDefault="00853BEC"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H@H</w:t>
      </w:r>
      <w:r w:rsidR="003600F4" w:rsidRPr="00257D6C">
        <w:rPr>
          <w:rFonts w:ascii="Arial" w:hAnsi="Arial" w:cs="Arial"/>
        </w:rPr>
        <w:t xml:space="preserve"> will provide p</w:t>
      </w:r>
      <w:r w:rsidR="004267F0" w:rsidRPr="00257D6C">
        <w:rPr>
          <w:rFonts w:ascii="Arial" w:hAnsi="Arial" w:cs="Arial"/>
        </w:rPr>
        <w:t>re</w:t>
      </w:r>
      <w:r w:rsidR="003600F4" w:rsidRPr="00257D6C">
        <w:rPr>
          <w:rFonts w:ascii="Arial" w:hAnsi="Arial" w:cs="Arial"/>
        </w:rPr>
        <w:t>-</w:t>
      </w:r>
      <w:r w:rsidR="004267F0" w:rsidRPr="00257D6C">
        <w:rPr>
          <w:rFonts w:ascii="Arial" w:hAnsi="Arial" w:cs="Arial"/>
        </w:rPr>
        <w:t xml:space="preserve">bereavement </w:t>
      </w:r>
      <w:r w:rsidR="00352CCE" w:rsidRPr="00257D6C">
        <w:rPr>
          <w:rFonts w:ascii="Arial" w:hAnsi="Arial" w:cs="Arial"/>
        </w:rPr>
        <w:t>support and bereavement follow</w:t>
      </w:r>
      <w:r w:rsidR="00FD02FF" w:rsidRPr="00257D6C">
        <w:rPr>
          <w:rFonts w:ascii="Arial" w:hAnsi="Arial" w:cs="Arial"/>
        </w:rPr>
        <w:t>-</w:t>
      </w:r>
      <w:r w:rsidR="00352CCE" w:rsidRPr="00257D6C">
        <w:rPr>
          <w:rFonts w:ascii="Arial" w:hAnsi="Arial" w:cs="Arial"/>
        </w:rPr>
        <w:t>up can be arranged with other key healthcare professionals as appropriate</w:t>
      </w:r>
      <w:r w:rsidR="004267F0" w:rsidRPr="00257D6C">
        <w:rPr>
          <w:rFonts w:ascii="Arial" w:hAnsi="Arial" w:cs="Arial"/>
        </w:rPr>
        <w:t>.</w:t>
      </w:r>
      <w:r w:rsidR="005160BF" w:rsidRPr="00257D6C">
        <w:rPr>
          <w:rFonts w:ascii="Arial" w:hAnsi="Arial" w:cs="Arial"/>
        </w:rPr>
        <w:t xml:space="preserve">  Carers and relatives will be supported and invited to attend the remembrance and light up a life services.</w:t>
      </w:r>
    </w:p>
    <w:p w:rsidR="004267F0" w:rsidRPr="00257D6C" w:rsidRDefault="004267F0" w:rsidP="001430A2">
      <w:pPr>
        <w:pStyle w:val="ListParagraph"/>
        <w:numPr>
          <w:ilvl w:val="0"/>
          <w:numId w:val="8"/>
        </w:numPr>
        <w:spacing w:after="0" w:line="240" w:lineRule="auto"/>
        <w:ind w:left="426" w:hanging="426"/>
        <w:jc w:val="both"/>
        <w:rPr>
          <w:rFonts w:ascii="Arial" w:hAnsi="Arial" w:cs="Arial"/>
        </w:rPr>
      </w:pPr>
      <w:r w:rsidRPr="00257D6C">
        <w:rPr>
          <w:rFonts w:ascii="Arial" w:hAnsi="Arial" w:cs="Arial"/>
        </w:rPr>
        <w:t>Ongoing audit and governance to be in</w:t>
      </w:r>
      <w:r w:rsidR="00352CCE" w:rsidRPr="00257D6C">
        <w:rPr>
          <w:rFonts w:ascii="Arial" w:hAnsi="Arial" w:cs="Arial"/>
        </w:rPr>
        <w:t xml:space="preserve"> </w:t>
      </w:r>
      <w:r w:rsidRPr="00257D6C">
        <w:rPr>
          <w:rFonts w:ascii="Arial" w:hAnsi="Arial" w:cs="Arial"/>
        </w:rPr>
        <w:t>place across the organisation to establish ongoing standards of practice.</w:t>
      </w:r>
    </w:p>
    <w:p w:rsidR="003600F4" w:rsidRPr="00257D6C" w:rsidRDefault="003600F4" w:rsidP="001430A2">
      <w:pPr>
        <w:spacing w:after="0" w:line="240" w:lineRule="auto"/>
        <w:ind w:left="426" w:hanging="426"/>
        <w:jc w:val="both"/>
        <w:rPr>
          <w:rFonts w:ascii="Arial" w:hAnsi="Arial" w:cs="Arial"/>
        </w:rPr>
      </w:pPr>
    </w:p>
    <w:p w:rsidR="00B80D71" w:rsidRPr="00257D6C" w:rsidRDefault="003600F4" w:rsidP="00257D6C">
      <w:pPr>
        <w:spacing w:after="0" w:line="240" w:lineRule="auto"/>
        <w:jc w:val="both"/>
        <w:rPr>
          <w:rFonts w:ascii="Arial" w:hAnsi="Arial" w:cs="Arial"/>
        </w:rPr>
      </w:pPr>
      <w:r w:rsidRPr="00257D6C">
        <w:rPr>
          <w:rFonts w:ascii="Arial" w:hAnsi="Arial" w:cs="Arial"/>
        </w:rPr>
        <w:t xml:space="preserve">Referrals may be declined if it is deemed that the needs of the patient </w:t>
      </w:r>
      <w:r w:rsidRPr="00257D6C">
        <w:rPr>
          <w:rFonts w:ascii="Arial" w:hAnsi="Arial" w:cs="Arial"/>
          <w:b/>
        </w:rPr>
        <w:t>do not</w:t>
      </w:r>
      <w:r w:rsidRPr="00257D6C">
        <w:rPr>
          <w:rFonts w:ascii="Arial" w:hAnsi="Arial" w:cs="Arial"/>
        </w:rPr>
        <w:t xml:space="preserve"> fit the criteria.  In these </w:t>
      </w:r>
      <w:r w:rsidR="005160BF" w:rsidRPr="00257D6C">
        <w:rPr>
          <w:rFonts w:ascii="Arial" w:hAnsi="Arial" w:cs="Arial"/>
        </w:rPr>
        <w:t>instances,</w:t>
      </w:r>
      <w:r w:rsidRPr="00257D6C">
        <w:rPr>
          <w:rFonts w:ascii="Arial" w:hAnsi="Arial" w:cs="Arial"/>
        </w:rPr>
        <w:t xml:space="preserve"> the referrer and main keyworkers will be contacted.</w:t>
      </w:r>
    </w:p>
    <w:p w:rsidR="00A4462E" w:rsidRPr="00257D6C" w:rsidRDefault="00A4462E" w:rsidP="00257D6C">
      <w:pPr>
        <w:spacing w:after="0" w:line="240" w:lineRule="auto"/>
        <w:jc w:val="both"/>
        <w:rPr>
          <w:rFonts w:ascii="Arial" w:hAnsi="Arial" w:cs="Arial"/>
        </w:rPr>
      </w:pPr>
    </w:p>
    <w:p w:rsidR="004E5769" w:rsidRDefault="004E5769" w:rsidP="00257D6C">
      <w:pPr>
        <w:spacing w:after="0" w:line="240" w:lineRule="auto"/>
        <w:jc w:val="both"/>
        <w:rPr>
          <w:rFonts w:ascii="Arial" w:hAnsi="Arial" w:cs="Arial"/>
          <w:b/>
        </w:rPr>
      </w:pPr>
    </w:p>
    <w:p w:rsidR="004E5769" w:rsidRDefault="004E5769" w:rsidP="00257D6C">
      <w:pPr>
        <w:spacing w:after="0" w:line="240" w:lineRule="auto"/>
        <w:jc w:val="both"/>
        <w:rPr>
          <w:rFonts w:ascii="Arial" w:hAnsi="Arial" w:cs="Arial"/>
          <w:b/>
        </w:rPr>
      </w:pPr>
    </w:p>
    <w:p w:rsidR="004E5769" w:rsidRDefault="004E5769" w:rsidP="00257D6C">
      <w:pPr>
        <w:spacing w:after="0" w:line="240" w:lineRule="auto"/>
        <w:jc w:val="both"/>
        <w:rPr>
          <w:rFonts w:ascii="Arial" w:hAnsi="Arial" w:cs="Arial"/>
          <w:b/>
        </w:rPr>
      </w:pPr>
    </w:p>
    <w:p w:rsidR="0018715D" w:rsidRPr="006B607B" w:rsidRDefault="0018715D" w:rsidP="00257D6C">
      <w:pPr>
        <w:spacing w:after="0" w:line="240" w:lineRule="auto"/>
        <w:jc w:val="both"/>
        <w:rPr>
          <w:rFonts w:ascii="Arial" w:hAnsi="Arial" w:cs="Arial"/>
        </w:rPr>
      </w:pPr>
      <w:r w:rsidRPr="006B607B">
        <w:rPr>
          <w:rFonts w:ascii="Arial" w:hAnsi="Arial" w:cs="Arial"/>
          <w:b/>
        </w:rPr>
        <w:lastRenderedPageBreak/>
        <w:t>Accessibility/</w:t>
      </w:r>
      <w:r w:rsidR="001D3BFA" w:rsidRPr="006B607B">
        <w:rPr>
          <w:rFonts w:ascii="Arial" w:hAnsi="Arial" w:cs="Arial"/>
          <w:b/>
        </w:rPr>
        <w:t>A</w:t>
      </w:r>
      <w:r w:rsidRPr="006B607B">
        <w:rPr>
          <w:rFonts w:ascii="Arial" w:hAnsi="Arial" w:cs="Arial"/>
          <w:b/>
        </w:rPr>
        <w:t>cceptability</w:t>
      </w:r>
    </w:p>
    <w:p w:rsidR="00A4462E" w:rsidRPr="00257D6C" w:rsidRDefault="00A4462E" w:rsidP="00257D6C">
      <w:pPr>
        <w:spacing w:after="0" w:line="240" w:lineRule="auto"/>
        <w:jc w:val="both"/>
        <w:rPr>
          <w:rFonts w:ascii="Arial" w:hAnsi="Arial" w:cs="Arial"/>
        </w:rPr>
      </w:pPr>
    </w:p>
    <w:p w:rsidR="005D6E7A" w:rsidRPr="00257D6C" w:rsidRDefault="00AA02A5" w:rsidP="00257D6C">
      <w:pPr>
        <w:spacing w:after="0" w:line="240" w:lineRule="auto"/>
        <w:jc w:val="both"/>
        <w:rPr>
          <w:rFonts w:ascii="Arial" w:hAnsi="Arial" w:cs="Arial"/>
        </w:rPr>
      </w:pPr>
      <w:r w:rsidRPr="00257D6C">
        <w:rPr>
          <w:rFonts w:ascii="Arial" w:hAnsi="Arial" w:cs="Arial"/>
        </w:rPr>
        <w:t xml:space="preserve">East Cheshire </w:t>
      </w:r>
      <w:r w:rsidR="00853BEC" w:rsidRPr="00257D6C">
        <w:rPr>
          <w:rFonts w:ascii="Arial" w:hAnsi="Arial" w:cs="Arial"/>
        </w:rPr>
        <w:t>H@H</w:t>
      </w:r>
      <w:r w:rsidR="005D6E7A" w:rsidRPr="00257D6C">
        <w:rPr>
          <w:rFonts w:ascii="Arial" w:hAnsi="Arial" w:cs="Arial"/>
        </w:rPr>
        <w:t xml:space="preserve"> will ensure a seamless approach to the delivery of care via agreed communication sy</w:t>
      </w:r>
      <w:r w:rsidR="001F1480">
        <w:rPr>
          <w:rFonts w:ascii="Arial" w:hAnsi="Arial" w:cs="Arial"/>
        </w:rPr>
        <w:t>stems upon receipt of referral.  A</w:t>
      </w:r>
      <w:r w:rsidR="005D6E7A" w:rsidRPr="00257D6C">
        <w:rPr>
          <w:rFonts w:ascii="Arial" w:hAnsi="Arial" w:cs="Arial"/>
        </w:rPr>
        <w:t>t all time</w:t>
      </w:r>
      <w:r w:rsidR="005160BF" w:rsidRPr="00257D6C">
        <w:rPr>
          <w:rFonts w:ascii="Arial" w:hAnsi="Arial" w:cs="Arial"/>
        </w:rPr>
        <w:t>s</w:t>
      </w:r>
      <w:r w:rsidR="001F1480">
        <w:rPr>
          <w:rFonts w:ascii="Arial" w:hAnsi="Arial" w:cs="Arial"/>
        </w:rPr>
        <w:t>,</w:t>
      </w:r>
      <w:r w:rsidR="005D6E7A" w:rsidRPr="00257D6C">
        <w:rPr>
          <w:rFonts w:ascii="Arial" w:hAnsi="Arial" w:cs="Arial"/>
        </w:rPr>
        <w:t xml:space="preserve"> </w:t>
      </w:r>
      <w:r w:rsidR="001F1480">
        <w:rPr>
          <w:rFonts w:ascii="Arial" w:hAnsi="Arial" w:cs="Arial"/>
        </w:rPr>
        <w:t>H@H</w:t>
      </w:r>
      <w:r w:rsidR="005D6E7A" w:rsidRPr="00257D6C">
        <w:rPr>
          <w:rFonts w:ascii="Arial" w:hAnsi="Arial" w:cs="Arial"/>
        </w:rPr>
        <w:t xml:space="preserve"> will ensure that the District Nurse</w:t>
      </w:r>
      <w:r w:rsidR="001F1480">
        <w:rPr>
          <w:rFonts w:ascii="Arial" w:hAnsi="Arial" w:cs="Arial"/>
        </w:rPr>
        <w:t xml:space="preserve"> </w:t>
      </w:r>
      <w:r w:rsidR="005D6E7A" w:rsidRPr="00257D6C">
        <w:rPr>
          <w:rFonts w:ascii="Arial" w:hAnsi="Arial" w:cs="Arial"/>
        </w:rPr>
        <w:t>will retain responsibility for the care of the patient and that Marie Curie continues to be first point of co</w:t>
      </w:r>
      <w:r w:rsidR="005160BF" w:rsidRPr="00257D6C">
        <w:rPr>
          <w:rFonts w:ascii="Arial" w:hAnsi="Arial" w:cs="Arial"/>
        </w:rPr>
        <w:t>ntact when organising night sits</w:t>
      </w:r>
      <w:r w:rsidR="005D6E7A" w:rsidRPr="00257D6C">
        <w:rPr>
          <w:rFonts w:ascii="Arial" w:hAnsi="Arial" w:cs="Arial"/>
        </w:rPr>
        <w:t xml:space="preserve">. </w:t>
      </w:r>
    </w:p>
    <w:p w:rsidR="00A4462E" w:rsidRPr="00257D6C" w:rsidRDefault="00A4462E" w:rsidP="00257D6C">
      <w:pPr>
        <w:spacing w:after="0" w:line="240" w:lineRule="auto"/>
        <w:jc w:val="both"/>
        <w:rPr>
          <w:rFonts w:ascii="Arial" w:hAnsi="Arial" w:cs="Arial"/>
        </w:rPr>
      </w:pPr>
    </w:p>
    <w:p w:rsidR="0018715D" w:rsidRPr="00257D6C" w:rsidRDefault="005D6E7A" w:rsidP="00257D6C">
      <w:pPr>
        <w:spacing w:after="0" w:line="240" w:lineRule="auto"/>
        <w:jc w:val="both"/>
        <w:rPr>
          <w:rFonts w:ascii="Arial" w:hAnsi="Arial" w:cs="Arial"/>
        </w:rPr>
      </w:pPr>
      <w:r w:rsidRPr="00257D6C">
        <w:rPr>
          <w:rFonts w:ascii="Arial" w:hAnsi="Arial" w:cs="Arial"/>
        </w:rPr>
        <w:t>Palliative and End of L</w:t>
      </w:r>
      <w:r w:rsidR="0018715D" w:rsidRPr="00257D6C">
        <w:rPr>
          <w:rFonts w:ascii="Arial" w:hAnsi="Arial" w:cs="Arial"/>
        </w:rPr>
        <w:t>ife patients will be assessed and identified by their G</w:t>
      </w:r>
      <w:r w:rsidR="001F1480">
        <w:rPr>
          <w:rFonts w:ascii="Arial" w:hAnsi="Arial" w:cs="Arial"/>
        </w:rPr>
        <w:t xml:space="preserve">eneral </w:t>
      </w:r>
      <w:r w:rsidR="0018715D" w:rsidRPr="00257D6C">
        <w:rPr>
          <w:rFonts w:ascii="Arial" w:hAnsi="Arial" w:cs="Arial"/>
        </w:rPr>
        <w:t>P</w:t>
      </w:r>
      <w:r w:rsidR="00403EF1">
        <w:rPr>
          <w:rFonts w:ascii="Arial" w:hAnsi="Arial" w:cs="Arial"/>
        </w:rPr>
        <w:t>racti</w:t>
      </w:r>
      <w:r w:rsidR="001F1480">
        <w:rPr>
          <w:rFonts w:ascii="Arial" w:hAnsi="Arial" w:cs="Arial"/>
        </w:rPr>
        <w:t>tioner</w:t>
      </w:r>
      <w:r w:rsidR="0018715D" w:rsidRPr="00257D6C">
        <w:rPr>
          <w:rFonts w:ascii="Arial" w:hAnsi="Arial" w:cs="Arial"/>
        </w:rPr>
        <w:t>/D</w:t>
      </w:r>
      <w:r w:rsidR="001F1480">
        <w:rPr>
          <w:rFonts w:ascii="Arial" w:hAnsi="Arial" w:cs="Arial"/>
        </w:rPr>
        <w:t xml:space="preserve">istrict </w:t>
      </w:r>
      <w:r w:rsidR="0018715D" w:rsidRPr="00257D6C">
        <w:rPr>
          <w:rFonts w:ascii="Arial" w:hAnsi="Arial" w:cs="Arial"/>
        </w:rPr>
        <w:t>N</w:t>
      </w:r>
      <w:r w:rsidR="001F1480">
        <w:rPr>
          <w:rFonts w:ascii="Arial" w:hAnsi="Arial" w:cs="Arial"/>
        </w:rPr>
        <w:t>urse</w:t>
      </w:r>
      <w:r w:rsidR="00403EF1">
        <w:rPr>
          <w:rFonts w:ascii="Arial" w:hAnsi="Arial" w:cs="Arial"/>
        </w:rPr>
        <w:t xml:space="preserve"> (GP/DN)</w:t>
      </w:r>
      <w:r w:rsidRPr="00257D6C">
        <w:rPr>
          <w:rFonts w:ascii="Arial" w:hAnsi="Arial" w:cs="Arial"/>
        </w:rPr>
        <w:t>, Specialist Nurse, H</w:t>
      </w:r>
      <w:r w:rsidR="0018715D" w:rsidRPr="00257D6C">
        <w:rPr>
          <w:rFonts w:ascii="Arial" w:hAnsi="Arial" w:cs="Arial"/>
        </w:rPr>
        <w:t xml:space="preserve">ospital </w:t>
      </w:r>
      <w:r w:rsidRPr="00257D6C">
        <w:rPr>
          <w:rFonts w:ascii="Arial" w:hAnsi="Arial" w:cs="Arial"/>
        </w:rPr>
        <w:t>C</w:t>
      </w:r>
      <w:r w:rsidR="0018715D" w:rsidRPr="00257D6C">
        <w:rPr>
          <w:rFonts w:ascii="Arial" w:hAnsi="Arial" w:cs="Arial"/>
        </w:rPr>
        <w:t>onsultant</w:t>
      </w:r>
      <w:r w:rsidRPr="00257D6C">
        <w:rPr>
          <w:rFonts w:ascii="Arial" w:hAnsi="Arial" w:cs="Arial"/>
        </w:rPr>
        <w:t xml:space="preserve"> or other Health Care P</w:t>
      </w:r>
      <w:r w:rsidR="0018715D" w:rsidRPr="00257D6C">
        <w:rPr>
          <w:rFonts w:ascii="Arial" w:hAnsi="Arial" w:cs="Arial"/>
        </w:rPr>
        <w:t>rofessional</w:t>
      </w:r>
      <w:r w:rsidR="00403EF1">
        <w:rPr>
          <w:rFonts w:ascii="Arial" w:hAnsi="Arial" w:cs="Arial"/>
        </w:rPr>
        <w:t xml:space="preserve"> (HCP)</w:t>
      </w:r>
      <w:r w:rsidR="0018715D" w:rsidRPr="00257D6C">
        <w:rPr>
          <w:rFonts w:ascii="Arial" w:hAnsi="Arial" w:cs="Arial"/>
        </w:rPr>
        <w:t>.</w:t>
      </w:r>
    </w:p>
    <w:p w:rsidR="00A4462E" w:rsidRPr="00257D6C" w:rsidRDefault="00A4462E" w:rsidP="00257D6C">
      <w:pPr>
        <w:spacing w:after="0" w:line="240" w:lineRule="auto"/>
        <w:jc w:val="both"/>
        <w:rPr>
          <w:rFonts w:ascii="Arial" w:hAnsi="Arial" w:cs="Arial"/>
        </w:rPr>
      </w:pPr>
    </w:p>
    <w:p w:rsidR="0018715D" w:rsidRPr="00257D6C" w:rsidRDefault="0018715D" w:rsidP="00257D6C">
      <w:pPr>
        <w:spacing w:after="0" w:line="240" w:lineRule="auto"/>
        <w:jc w:val="both"/>
        <w:rPr>
          <w:rFonts w:ascii="Arial" w:hAnsi="Arial" w:cs="Arial"/>
        </w:rPr>
      </w:pPr>
      <w:r w:rsidRPr="00257D6C">
        <w:rPr>
          <w:rFonts w:ascii="Arial" w:hAnsi="Arial" w:cs="Arial"/>
        </w:rPr>
        <w:t>Patients will access the service through</w:t>
      </w:r>
      <w:r w:rsidR="00A4462E" w:rsidRPr="00257D6C">
        <w:rPr>
          <w:rFonts w:ascii="Arial" w:hAnsi="Arial" w:cs="Arial"/>
        </w:rPr>
        <w:t>:</w:t>
      </w:r>
    </w:p>
    <w:p w:rsidR="0018715D" w:rsidRDefault="0018715D" w:rsidP="00B562F0">
      <w:pPr>
        <w:pStyle w:val="ListParagraph"/>
        <w:numPr>
          <w:ilvl w:val="0"/>
          <w:numId w:val="9"/>
        </w:numPr>
        <w:spacing w:after="0" w:line="240" w:lineRule="auto"/>
        <w:ind w:left="426" w:hanging="426"/>
        <w:jc w:val="both"/>
        <w:rPr>
          <w:rFonts w:ascii="Arial" w:hAnsi="Arial" w:cs="Arial"/>
        </w:rPr>
      </w:pPr>
      <w:r w:rsidRPr="00B562F0">
        <w:rPr>
          <w:rFonts w:ascii="Arial" w:hAnsi="Arial" w:cs="Arial"/>
        </w:rPr>
        <w:t>Referral from HCP/GP</w:t>
      </w:r>
    </w:p>
    <w:p w:rsidR="006E7F5F" w:rsidRPr="00B562F0" w:rsidRDefault="006E7F5F" w:rsidP="00B562F0">
      <w:pPr>
        <w:pStyle w:val="ListParagraph"/>
        <w:numPr>
          <w:ilvl w:val="0"/>
          <w:numId w:val="9"/>
        </w:numPr>
        <w:spacing w:after="0" w:line="240" w:lineRule="auto"/>
        <w:ind w:left="426" w:hanging="426"/>
        <w:jc w:val="both"/>
        <w:rPr>
          <w:rFonts w:ascii="Arial" w:hAnsi="Arial" w:cs="Arial"/>
        </w:rPr>
      </w:pPr>
      <w:r>
        <w:rPr>
          <w:rFonts w:ascii="Arial" w:hAnsi="Arial" w:cs="Arial"/>
        </w:rPr>
        <w:t>Specialist Nurse</w:t>
      </w:r>
    </w:p>
    <w:p w:rsidR="0018715D" w:rsidRPr="00B562F0" w:rsidRDefault="0018715D" w:rsidP="00B562F0">
      <w:pPr>
        <w:pStyle w:val="ListParagraph"/>
        <w:numPr>
          <w:ilvl w:val="0"/>
          <w:numId w:val="9"/>
        </w:numPr>
        <w:spacing w:after="0" w:line="240" w:lineRule="auto"/>
        <w:ind w:left="426" w:hanging="426"/>
        <w:jc w:val="both"/>
        <w:rPr>
          <w:rFonts w:ascii="Arial" w:hAnsi="Arial" w:cs="Arial"/>
        </w:rPr>
      </w:pPr>
      <w:r w:rsidRPr="00B562F0">
        <w:rPr>
          <w:rFonts w:ascii="Arial" w:hAnsi="Arial" w:cs="Arial"/>
        </w:rPr>
        <w:t>Referral from Hospital</w:t>
      </w:r>
    </w:p>
    <w:p w:rsidR="0018715D" w:rsidRPr="00B562F0" w:rsidRDefault="0018715D" w:rsidP="00B562F0">
      <w:pPr>
        <w:pStyle w:val="ListParagraph"/>
        <w:numPr>
          <w:ilvl w:val="0"/>
          <w:numId w:val="9"/>
        </w:numPr>
        <w:spacing w:after="0" w:line="240" w:lineRule="auto"/>
        <w:ind w:left="426" w:hanging="426"/>
        <w:jc w:val="both"/>
        <w:rPr>
          <w:rFonts w:ascii="Arial" w:hAnsi="Arial" w:cs="Arial"/>
        </w:rPr>
      </w:pPr>
      <w:r w:rsidRPr="00B562F0">
        <w:rPr>
          <w:rFonts w:ascii="Arial" w:hAnsi="Arial" w:cs="Arial"/>
        </w:rPr>
        <w:t>Referral from DN service</w:t>
      </w:r>
    </w:p>
    <w:p w:rsidR="0018715D" w:rsidRPr="00B562F0" w:rsidRDefault="0018715D" w:rsidP="00B562F0">
      <w:pPr>
        <w:pStyle w:val="ListParagraph"/>
        <w:numPr>
          <w:ilvl w:val="0"/>
          <w:numId w:val="9"/>
        </w:numPr>
        <w:spacing w:after="0" w:line="240" w:lineRule="auto"/>
        <w:ind w:left="426" w:hanging="426"/>
        <w:jc w:val="both"/>
        <w:rPr>
          <w:rFonts w:ascii="Arial" w:hAnsi="Arial" w:cs="Arial"/>
        </w:rPr>
      </w:pPr>
      <w:r w:rsidRPr="00B562F0">
        <w:rPr>
          <w:rFonts w:ascii="Arial" w:hAnsi="Arial" w:cs="Arial"/>
        </w:rPr>
        <w:t>Self-referral supported by GP</w:t>
      </w:r>
    </w:p>
    <w:p w:rsidR="005D6E7A" w:rsidRPr="00B562F0" w:rsidRDefault="005D6E7A" w:rsidP="00B562F0">
      <w:pPr>
        <w:pStyle w:val="ListParagraph"/>
        <w:numPr>
          <w:ilvl w:val="0"/>
          <w:numId w:val="9"/>
        </w:numPr>
        <w:spacing w:after="0" w:line="240" w:lineRule="auto"/>
        <w:ind w:left="426" w:hanging="426"/>
        <w:jc w:val="both"/>
        <w:rPr>
          <w:rFonts w:ascii="Arial" w:hAnsi="Arial" w:cs="Arial"/>
        </w:rPr>
      </w:pPr>
      <w:r w:rsidRPr="00B562F0">
        <w:rPr>
          <w:rFonts w:ascii="Arial" w:hAnsi="Arial" w:cs="Arial"/>
        </w:rPr>
        <w:t>Care Homes and Nursing Homes</w:t>
      </w:r>
    </w:p>
    <w:p w:rsidR="00A4462E" w:rsidRPr="00B562F0" w:rsidRDefault="00A4462E" w:rsidP="00257D6C">
      <w:pPr>
        <w:spacing w:after="0" w:line="240" w:lineRule="auto"/>
        <w:jc w:val="both"/>
        <w:rPr>
          <w:rFonts w:ascii="Arial" w:hAnsi="Arial" w:cs="Arial"/>
        </w:rPr>
      </w:pPr>
    </w:p>
    <w:p w:rsidR="005D6E7A" w:rsidRPr="00257D6C" w:rsidRDefault="00AA02A5" w:rsidP="00257D6C">
      <w:pPr>
        <w:spacing w:after="0" w:line="240" w:lineRule="auto"/>
        <w:jc w:val="both"/>
        <w:rPr>
          <w:rFonts w:ascii="Arial" w:hAnsi="Arial" w:cs="Arial"/>
        </w:rPr>
      </w:pPr>
      <w:r w:rsidRPr="00257D6C">
        <w:rPr>
          <w:rFonts w:ascii="Arial" w:hAnsi="Arial" w:cs="Arial"/>
        </w:rPr>
        <w:t xml:space="preserve">East Cheshire </w:t>
      </w:r>
      <w:r w:rsidR="00403EF1">
        <w:rPr>
          <w:rFonts w:ascii="Arial" w:hAnsi="Arial" w:cs="Arial"/>
        </w:rPr>
        <w:t>H@H</w:t>
      </w:r>
      <w:r w:rsidR="005D6E7A" w:rsidRPr="00257D6C">
        <w:rPr>
          <w:rFonts w:ascii="Arial" w:hAnsi="Arial" w:cs="Arial"/>
        </w:rPr>
        <w:t xml:space="preserve"> Service will be required to demonstrate compliance and monitoring of</w:t>
      </w:r>
      <w:r w:rsidR="00A4462E" w:rsidRPr="00257D6C">
        <w:rPr>
          <w:rFonts w:ascii="Arial" w:hAnsi="Arial" w:cs="Arial"/>
        </w:rPr>
        <w:t>:</w:t>
      </w:r>
    </w:p>
    <w:p w:rsidR="005D6E7A" w:rsidRPr="00257D6C" w:rsidRDefault="005D6E7A" w:rsidP="00B562F0">
      <w:pPr>
        <w:pStyle w:val="ListParagraph"/>
        <w:numPr>
          <w:ilvl w:val="0"/>
          <w:numId w:val="10"/>
        </w:numPr>
        <w:spacing w:after="0" w:line="240" w:lineRule="auto"/>
        <w:ind w:left="426" w:hanging="426"/>
        <w:jc w:val="both"/>
        <w:rPr>
          <w:rFonts w:ascii="Arial" w:hAnsi="Arial" w:cs="Arial"/>
        </w:rPr>
      </w:pPr>
      <w:r w:rsidRPr="00257D6C">
        <w:rPr>
          <w:rFonts w:ascii="Arial" w:hAnsi="Arial" w:cs="Arial"/>
        </w:rPr>
        <w:t xml:space="preserve">Equity of access to service for all vulnerable groups </w:t>
      </w:r>
      <w:r w:rsidR="00A4462E" w:rsidRPr="00257D6C">
        <w:rPr>
          <w:rFonts w:ascii="Arial" w:hAnsi="Arial" w:cs="Arial"/>
        </w:rPr>
        <w:t>within E</w:t>
      </w:r>
      <w:r w:rsidR="005160BF" w:rsidRPr="00257D6C">
        <w:rPr>
          <w:rFonts w:ascii="Arial" w:hAnsi="Arial" w:cs="Arial"/>
        </w:rPr>
        <w:t xml:space="preserve">ast </w:t>
      </w:r>
      <w:r w:rsidR="00A4462E" w:rsidRPr="00257D6C">
        <w:rPr>
          <w:rFonts w:ascii="Arial" w:hAnsi="Arial" w:cs="Arial"/>
        </w:rPr>
        <w:t>C</w:t>
      </w:r>
      <w:r w:rsidR="005160BF" w:rsidRPr="00257D6C">
        <w:rPr>
          <w:rFonts w:ascii="Arial" w:hAnsi="Arial" w:cs="Arial"/>
        </w:rPr>
        <w:t>heshire.</w:t>
      </w:r>
    </w:p>
    <w:p w:rsidR="005D6E7A" w:rsidRPr="00257D6C" w:rsidRDefault="005D6E7A" w:rsidP="00B562F0">
      <w:pPr>
        <w:pStyle w:val="ListParagraph"/>
        <w:numPr>
          <w:ilvl w:val="0"/>
          <w:numId w:val="10"/>
        </w:numPr>
        <w:spacing w:after="0" w:line="240" w:lineRule="auto"/>
        <w:ind w:left="426" w:hanging="426"/>
        <w:jc w:val="both"/>
        <w:rPr>
          <w:rFonts w:ascii="Arial" w:hAnsi="Arial" w:cs="Arial"/>
        </w:rPr>
      </w:pPr>
      <w:r w:rsidRPr="00257D6C">
        <w:rPr>
          <w:rFonts w:ascii="Arial" w:hAnsi="Arial" w:cs="Arial"/>
        </w:rPr>
        <w:t>Reflect a duty to promote racial equality both in service delivery and workforce policies.</w:t>
      </w:r>
    </w:p>
    <w:p w:rsidR="00A4462E" w:rsidRPr="00257D6C" w:rsidRDefault="00A4462E" w:rsidP="00257D6C">
      <w:pPr>
        <w:spacing w:after="0" w:line="240" w:lineRule="auto"/>
        <w:jc w:val="both"/>
        <w:rPr>
          <w:rFonts w:ascii="Arial" w:hAnsi="Arial" w:cs="Arial"/>
          <w:color w:val="FFC000"/>
        </w:rPr>
      </w:pPr>
    </w:p>
    <w:p w:rsidR="001D3BFA" w:rsidRPr="006B607B" w:rsidRDefault="001D3BFA" w:rsidP="00257D6C">
      <w:pPr>
        <w:spacing w:after="0" w:line="240" w:lineRule="auto"/>
        <w:jc w:val="both"/>
        <w:rPr>
          <w:rFonts w:ascii="Arial" w:hAnsi="Arial" w:cs="Arial"/>
          <w:b/>
        </w:rPr>
      </w:pPr>
      <w:r w:rsidRPr="006B607B">
        <w:rPr>
          <w:rFonts w:ascii="Arial" w:hAnsi="Arial" w:cs="Arial"/>
          <w:b/>
        </w:rPr>
        <w:t>Whole System Relationships</w:t>
      </w:r>
    </w:p>
    <w:p w:rsidR="00A4462E" w:rsidRPr="00257D6C" w:rsidRDefault="00A4462E" w:rsidP="00257D6C">
      <w:pPr>
        <w:spacing w:after="0" w:line="240" w:lineRule="auto"/>
        <w:jc w:val="both"/>
        <w:rPr>
          <w:rFonts w:ascii="Arial" w:hAnsi="Arial" w:cs="Arial"/>
        </w:rPr>
      </w:pPr>
    </w:p>
    <w:p w:rsidR="001D3BFA" w:rsidRPr="00257D6C" w:rsidRDefault="001D3BFA" w:rsidP="00257D6C">
      <w:pPr>
        <w:spacing w:after="0" w:line="240" w:lineRule="auto"/>
        <w:jc w:val="both"/>
        <w:rPr>
          <w:rFonts w:ascii="Arial" w:hAnsi="Arial" w:cs="Arial"/>
        </w:rPr>
      </w:pPr>
      <w:r w:rsidRPr="00257D6C">
        <w:rPr>
          <w:rFonts w:ascii="Arial" w:hAnsi="Arial" w:cs="Arial"/>
        </w:rPr>
        <w:t xml:space="preserve">East Cheshire </w:t>
      </w:r>
      <w:r w:rsidR="00853BEC" w:rsidRPr="00257D6C">
        <w:rPr>
          <w:rFonts w:ascii="Arial" w:hAnsi="Arial" w:cs="Arial"/>
        </w:rPr>
        <w:t>H@H</w:t>
      </w:r>
      <w:r w:rsidRPr="00257D6C">
        <w:rPr>
          <w:rFonts w:ascii="Arial" w:hAnsi="Arial" w:cs="Arial"/>
        </w:rPr>
        <w:t xml:space="preserve"> Service will work in partnership with GP’s</w:t>
      </w:r>
      <w:r w:rsidR="00403EF1">
        <w:rPr>
          <w:rFonts w:ascii="Arial" w:hAnsi="Arial" w:cs="Arial"/>
        </w:rPr>
        <w:t>,</w:t>
      </w:r>
      <w:r w:rsidRPr="00257D6C">
        <w:rPr>
          <w:rFonts w:ascii="Arial" w:hAnsi="Arial" w:cs="Arial"/>
        </w:rPr>
        <w:t xml:space="preserve"> DN’s</w:t>
      </w:r>
      <w:r w:rsidR="00403EF1">
        <w:rPr>
          <w:rFonts w:ascii="Arial" w:hAnsi="Arial" w:cs="Arial"/>
        </w:rPr>
        <w:t>,</w:t>
      </w:r>
      <w:r w:rsidRPr="00257D6C">
        <w:rPr>
          <w:rFonts w:ascii="Arial" w:hAnsi="Arial" w:cs="Arial"/>
        </w:rPr>
        <w:t xml:space="preserve"> the Acute Trust and Out of Hours services across East Cheshire, Marie Curie and other Health Care providers within the system, to ensure seamless patient care.</w:t>
      </w:r>
    </w:p>
    <w:p w:rsidR="00A4462E" w:rsidRPr="00257D6C" w:rsidRDefault="00A4462E" w:rsidP="00257D6C">
      <w:pPr>
        <w:spacing w:after="0" w:line="240" w:lineRule="auto"/>
        <w:jc w:val="both"/>
        <w:rPr>
          <w:rFonts w:ascii="Arial" w:hAnsi="Arial" w:cs="Arial"/>
          <w:b/>
          <w:u w:val="single"/>
        </w:rPr>
      </w:pPr>
    </w:p>
    <w:p w:rsidR="00B80D71" w:rsidRPr="006B607B" w:rsidRDefault="00B80D71" w:rsidP="00257D6C">
      <w:pPr>
        <w:spacing w:after="0" w:line="240" w:lineRule="auto"/>
        <w:jc w:val="both"/>
        <w:rPr>
          <w:rFonts w:ascii="Arial" w:hAnsi="Arial" w:cs="Arial"/>
          <w:b/>
        </w:rPr>
      </w:pPr>
      <w:r w:rsidRPr="006B607B">
        <w:rPr>
          <w:rFonts w:ascii="Arial" w:hAnsi="Arial" w:cs="Arial"/>
          <w:b/>
        </w:rPr>
        <w:t>Interdependencies</w:t>
      </w:r>
    </w:p>
    <w:p w:rsidR="00A4462E" w:rsidRPr="00257D6C" w:rsidRDefault="00A4462E" w:rsidP="00257D6C">
      <w:pPr>
        <w:pStyle w:val="ListParagraph"/>
        <w:spacing w:after="0" w:line="240" w:lineRule="auto"/>
        <w:jc w:val="both"/>
        <w:rPr>
          <w:rFonts w:ascii="Arial" w:hAnsi="Arial" w:cs="Arial"/>
        </w:rPr>
      </w:pP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General Practice</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Community Nursing Team</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Hospice Services</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Community Pharmacies</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Out of Hours Urgent Care Services</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Hospital Services</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Therapy services</w:t>
      </w:r>
    </w:p>
    <w:p w:rsidR="005160BF" w:rsidRPr="00257D6C" w:rsidRDefault="005160BF"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Bereavement Services</w:t>
      </w:r>
    </w:p>
    <w:p w:rsidR="005160BF" w:rsidRPr="00257D6C" w:rsidRDefault="005160BF"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N</w:t>
      </w:r>
      <w:r w:rsidR="00403EF1">
        <w:rPr>
          <w:rFonts w:ascii="Arial" w:hAnsi="Arial" w:cs="Arial"/>
        </w:rPr>
        <w:t xml:space="preserve">orth </w:t>
      </w:r>
      <w:r w:rsidRPr="00257D6C">
        <w:rPr>
          <w:rFonts w:ascii="Arial" w:hAnsi="Arial" w:cs="Arial"/>
        </w:rPr>
        <w:t>W</w:t>
      </w:r>
      <w:r w:rsidR="00403EF1">
        <w:rPr>
          <w:rFonts w:ascii="Arial" w:hAnsi="Arial" w:cs="Arial"/>
        </w:rPr>
        <w:t xml:space="preserve">est </w:t>
      </w:r>
      <w:r w:rsidRPr="00257D6C">
        <w:rPr>
          <w:rFonts w:ascii="Arial" w:hAnsi="Arial" w:cs="Arial"/>
        </w:rPr>
        <w:t>A</w:t>
      </w:r>
      <w:r w:rsidR="00403EF1">
        <w:rPr>
          <w:rFonts w:ascii="Arial" w:hAnsi="Arial" w:cs="Arial"/>
        </w:rPr>
        <w:t xml:space="preserve">mbulance </w:t>
      </w:r>
      <w:r w:rsidRPr="00257D6C">
        <w:rPr>
          <w:rFonts w:ascii="Arial" w:hAnsi="Arial" w:cs="Arial"/>
        </w:rPr>
        <w:t>S</w:t>
      </w:r>
      <w:r w:rsidR="00403EF1">
        <w:rPr>
          <w:rFonts w:ascii="Arial" w:hAnsi="Arial" w:cs="Arial"/>
        </w:rPr>
        <w:t>ervice</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Chaplaincy Services</w:t>
      </w:r>
    </w:p>
    <w:p w:rsidR="00B80D71" w:rsidRPr="00257D6C" w:rsidRDefault="00B80D71"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Marie Curie</w:t>
      </w:r>
    </w:p>
    <w:p w:rsidR="00B80D71" w:rsidRPr="00257D6C" w:rsidRDefault="00A4462E" w:rsidP="00B562F0">
      <w:pPr>
        <w:pStyle w:val="ListParagraph"/>
        <w:numPr>
          <w:ilvl w:val="0"/>
          <w:numId w:val="14"/>
        </w:numPr>
        <w:spacing w:after="0" w:line="240" w:lineRule="auto"/>
        <w:ind w:left="426" w:hanging="426"/>
        <w:jc w:val="both"/>
        <w:rPr>
          <w:rFonts w:ascii="Arial" w:hAnsi="Arial" w:cs="Arial"/>
        </w:rPr>
      </w:pPr>
      <w:r w:rsidRPr="00257D6C">
        <w:rPr>
          <w:rFonts w:ascii="Arial" w:hAnsi="Arial" w:cs="Arial"/>
        </w:rPr>
        <w:t>Commissioners</w:t>
      </w:r>
    </w:p>
    <w:p w:rsidR="00A4462E" w:rsidRPr="00257D6C" w:rsidRDefault="00A4462E" w:rsidP="00257D6C">
      <w:pPr>
        <w:spacing w:after="0" w:line="240" w:lineRule="auto"/>
        <w:jc w:val="both"/>
        <w:rPr>
          <w:rFonts w:ascii="Arial" w:hAnsi="Arial" w:cs="Arial"/>
        </w:rPr>
      </w:pPr>
    </w:p>
    <w:p w:rsidR="00B80D71" w:rsidRPr="00257D6C" w:rsidRDefault="00B80D71" w:rsidP="00257D6C">
      <w:pPr>
        <w:spacing w:after="0" w:line="240" w:lineRule="auto"/>
        <w:jc w:val="both"/>
        <w:rPr>
          <w:rFonts w:ascii="Arial" w:hAnsi="Arial" w:cs="Arial"/>
        </w:rPr>
      </w:pPr>
      <w:r w:rsidRPr="00257D6C">
        <w:rPr>
          <w:rFonts w:ascii="Arial" w:hAnsi="Arial" w:cs="Arial"/>
        </w:rPr>
        <w:t>Relevant Networks and Screening Programmes</w:t>
      </w:r>
    </w:p>
    <w:p w:rsidR="00A4462E" w:rsidRPr="00257D6C" w:rsidRDefault="00A4462E" w:rsidP="00257D6C">
      <w:pPr>
        <w:spacing w:after="0" w:line="240" w:lineRule="auto"/>
        <w:jc w:val="both"/>
        <w:rPr>
          <w:rFonts w:ascii="Arial" w:hAnsi="Arial" w:cs="Arial"/>
          <w:b/>
          <w:u w:val="single"/>
        </w:rPr>
      </w:pPr>
    </w:p>
    <w:p w:rsidR="00B80D71" w:rsidRPr="006B607B" w:rsidRDefault="00B80D71" w:rsidP="00257D6C">
      <w:pPr>
        <w:spacing w:after="0" w:line="240" w:lineRule="auto"/>
        <w:jc w:val="both"/>
        <w:rPr>
          <w:rFonts w:ascii="Arial" w:hAnsi="Arial" w:cs="Arial"/>
          <w:b/>
        </w:rPr>
      </w:pPr>
      <w:r w:rsidRPr="006B607B">
        <w:rPr>
          <w:rFonts w:ascii="Arial" w:hAnsi="Arial" w:cs="Arial"/>
          <w:b/>
        </w:rPr>
        <w:t>Sub-Contractors</w:t>
      </w:r>
    </w:p>
    <w:p w:rsidR="00A4462E" w:rsidRPr="00257D6C" w:rsidRDefault="00A4462E" w:rsidP="00257D6C">
      <w:pPr>
        <w:spacing w:after="0" w:line="240" w:lineRule="auto"/>
        <w:jc w:val="both"/>
        <w:rPr>
          <w:rFonts w:ascii="Arial" w:hAnsi="Arial" w:cs="Arial"/>
        </w:rPr>
      </w:pPr>
    </w:p>
    <w:p w:rsidR="00B80D71" w:rsidRPr="00257D6C" w:rsidRDefault="00B80D71" w:rsidP="00257D6C">
      <w:pPr>
        <w:spacing w:after="0" w:line="240" w:lineRule="auto"/>
        <w:jc w:val="both"/>
        <w:rPr>
          <w:rFonts w:ascii="Arial" w:hAnsi="Arial" w:cs="Arial"/>
        </w:rPr>
      </w:pPr>
      <w:r w:rsidRPr="00257D6C">
        <w:rPr>
          <w:rFonts w:ascii="Arial" w:hAnsi="Arial" w:cs="Arial"/>
        </w:rPr>
        <w:t xml:space="preserve">The service does not currently use sub-contractors in the delivery of any aspect of </w:t>
      </w:r>
      <w:r w:rsidR="00A4462E" w:rsidRPr="00257D6C">
        <w:rPr>
          <w:rFonts w:ascii="Arial" w:hAnsi="Arial" w:cs="Arial"/>
        </w:rPr>
        <w:t>service delivery.</w:t>
      </w:r>
    </w:p>
    <w:p w:rsidR="009530CE" w:rsidRPr="00257D6C" w:rsidRDefault="009530CE" w:rsidP="00257D6C">
      <w:pPr>
        <w:spacing w:after="0" w:line="240" w:lineRule="auto"/>
        <w:jc w:val="both"/>
        <w:rPr>
          <w:rFonts w:ascii="Arial" w:hAnsi="Arial" w:cs="Arial"/>
        </w:rPr>
      </w:pPr>
    </w:p>
    <w:p w:rsidR="004E5769" w:rsidRDefault="004E5769" w:rsidP="00257D6C">
      <w:pPr>
        <w:spacing w:after="0" w:line="240" w:lineRule="auto"/>
        <w:jc w:val="both"/>
        <w:rPr>
          <w:rFonts w:ascii="Arial" w:hAnsi="Arial" w:cs="Arial"/>
          <w:b/>
        </w:rPr>
      </w:pPr>
    </w:p>
    <w:p w:rsidR="004E5769" w:rsidRDefault="004E5769" w:rsidP="00257D6C">
      <w:pPr>
        <w:spacing w:after="0" w:line="240" w:lineRule="auto"/>
        <w:jc w:val="both"/>
        <w:rPr>
          <w:rFonts w:ascii="Arial" w:hAnsi="Arial" w:cs="Arial"/>
          <w:b/>
        </w:rPr>
      </w:pPr>
    </w:p>
    <w:p w:rsidR="004E5769" w:rsidRDefault="004E5769" w:rsidP="00257D6C">
      <w:pPr>
        <w:spacing w:after="0" w:line="240" w:lineRule="auto"/>
        <w:jc w:val="both"/>
        <w:rPr>
          <w:rFonts w:ascii="Arial" w:hAnsi="Arial" w:cs="Arial"/>
          <w:b/>
        </w:rPr>
      </w:pPr>
    </w:p>
    <w:p w:rsidR="004E5769" w:rsidRDefault="004E5769" w:rsidP="00257D6C">
      <w:pPr>
        <w:spacing w:after="0" w:line="240" w:lineRule="auto"/>
        <w:jc w:val="both"/>
        <w:rPr>
          <w:rFonts w:ascii="Arial" w:hAnsi="Arial" w:cs="Arial"/>
          <w:b/>
        </w:rPr>
      </w:pPr>
    </w:p>
    <w:p w:rsidR="00B562F0" w:rsidRPr="006B607B" w:rsidRDefault="00B562F0" w:rsidP="00257D6C">
      <w:pPr>
        <w:spacing w:after="0" w:line="240" w:lineRule="auto"/>
        <w:jc w:val="both"/>
        <w:rPr>
          <w:rFonts w:ascii="Arial" w:hAnsi="Arial" w:cs="Arial"/>
          <w:b/>
        </w:rPr>
      </w:pPr>
      <w:r w:rsidRPr="006B607B">
        <w:rPr>
          <w:rFonts w:ascii="Arial" w:hAnsi="Arial" w:cs="Arial"/>
          <w:b/>
        </w:rPr>
        <w:lastRenderedPageBreak/>
        <w:t>SERVICE DELIVERY</w:t>
      </w:r>
    </w:p>
    <w:p w:rsidR="00B562F0" w:rsidRDefault="00B562F0" w:rsidP="00257D6C">
      <w:pPr>
        <w:spacing w:after="0" w:line="240" w:lineRule="auto"/>
        <w:jc w:val="both"/>
        <w:rPr>
          <w:rFonts w:ascii="Arial" w:hAnsi="Arial" w:cs="Arial"/>
          <w:b/>
          <w:u w:val="single"/>
        </w:rPr>
      </w:pPr>
    </w:p>
    <w:p w:rsidR="005D6E7A" w:rsidRPr="006B607B" w:rsidRDefault="008A7FB4" w:rsidP="00257D6C">
      <w:pPr>
        <w:spacing w:after="0" w:line="240" w:lineRule="auto"/>
        <w:jc w:val="both"/>
        <w:rPr>
          <w:rFonts w:ascii="Arial" w:hAnsi="Arial" w:cs="Arial"/>
          <w:b/>
        </w:rPr>
      </w:pPr>
      <w:r w:rsidRPr="006B607B">
        <w:rPr>
          <w:rFonts w:ascii="Arial" w:hAnsi="Arial" w:cs="Arial"/>
          <w:b/>
        </w:rPr>
        <w:t>Service Model</w:t>
      </w:r>
    </w:p>
    <w:p w:rsidR="00A4462E" w:rsidRPr="00257D6C" w:rsidRDefault="00A4462E" w:rsidP="00257D6C">
      <w:pPr>
        <w:spacing w:after="0" w:line="240" w:lineRule="auto"/>
        <w:jc w:val="both"/>
        <w:rPr>
          <w:rFonts w:ascii="Arial" w:hAnsi="Arial" w:cs="Arial"/>
        </w:rPr>
      </w:pPr>
    </w:p>
    <w:p w:rsidR="008A7FB4" w:rsidRPr="00257D6C" w:rsidRDefault="008A7FB4" w:rsidP="00257D6C">
      <w:pPr>
        <w:spacing w:after="0" w:line="240" w:lineRule="auto"/>
        <w:jc w:val="both"/>
        <w:rPr>
          <w:rFonts w:ascii="Arial" w:hAnsi="Arial" w:cs="Arial"/>
        </w:rPr>
      </w:pPr>
      <w:r w:rsidRPr="00257D6C">
        <w:rPr>
          <w:rFonts w:ascii="Arial" w:hAnsi="Arial" w:cs="Arial"/>
        </w:rPr>
        <w:t>This Model will include Registered Nurses and Health Care Assistants to provide a mix of specialist assessment, hands on care, and ongoing skilled care.  This will be linked with the multidisciplinary team and Hospice services.</w:t>
      </w:r>
    </w:p>
    <w:p w:rsidR="00B562F0" w:rsidRDefault="00B562F0" w:rsidP="00257D6C">
      <w:pPr>
        <w:spacing w:after="0" w:line="240" w:lineRule="auto"/>
        <w:jc w:val="both"/>
        <w:rPr>
          <w:rFonts w:ascii="Arial" w:hAnsi="Arial" w:cs="Arial"/>
          <w:b/>
          <w:u w:val="single"/>
        </w:rPr>
      </w:pPr>
    </w:p>
    <w:p w:rsidR="006E7F5F" w:rsidRDefault="006E7F5F" w:rsidP="00257D6C">
      <w:pPr>
        <w:spacing w:after="0" w:line="240" w:lineRule="auto"/>
        <w:jc w:val="both"/>
        <w:rPr>
          <w:rFonts w:ascii="Arial" w:hAnsi="Arial" w:cs="Arial"/>
          <w:b/>
          <w:sz w:val="24"/>
        </w:rPr>
      </w:pPr>
    </w:p>
    <w:p w:rsidR="006E7F5F" w:rsidRDefault="006E7F5F" w:rsidP="00257D6C">
      <w:pPr>
        <w:spacing w:after="0" w:line="240" w:lineRule="auto"/>
        <w:jc w:val="both"/>
        <w:rPr>
          <w:rFonts w:ascii="Arial" w:hAnsi="Arial" w:cs="Arial"/>
          <w:b/>
          <w:sz w:val="24"/>
        </w:rPr>
      </w:pPr>
    </w:p>
    <w:p w:rsidR="006E7F5F" w:rsidRDefault="006E7F5F" w:rsidP="00257D6C">
      <w:pPr>
        <w:spacing w:after="0" w:line="240" w:lineRule="auto"/>
        <w:jc w:val="both"/>
        <w:rPr>
          <w:rFonts w:ascii="Arial" w:hAnsi="Arial" w:cs="Arial"/>
          <w:b/>
          <w:sz w:val="24"/>
        </w:rPr>
      </w:pPr>
    </w:p>
    <w:p w:rsidR="00B562F0" w:rsidRPr="006B607B" w:rsidRDefault="00B562F0" w:rsidP="00257D6C">
      <w:pPr>
        <w:spacing w:after="0" w:line="240" w:lineRule="auto"/>
        <w:jc w:val="both"/>
        <w:rPr>
          <w:rFonts w:ascii="Arial" w:hAnsi="Arial" w:cs="Arial"/>
          <w:b/>
          <w:sz w:val="24"/>
        </w:rPr>
      </w:pPr>
      <w:r w:rsidRPr="006B607B">
        <w:rPr>
          <w:rFonts w:ascii="Arial" w:hAnsi="Arial" w:cs="Arial"/>
          <w:b/>
          <w:sz w:val="24"/>
        </w:rPr>
        <w:t>REFERRAL, ACCESS AND ACCEPTANCE CRITERIA</w:t>
      </w:r>
    </w:p>
    <w:p w:rsidR="00B562F0" w:rsidRPr="006B607B" w:rsidRDefault="00B562F0" w:rsidP="00257D6C">
      <w:pPr>
        <w:spacing w:after="0" w:line="240" w:lineRule="auto"/>
        <w:jc w:val="both"/>
        <w:rPr>
          <w:rFonts w:ascii="Arial" w:hAnsi="Arial" w:cs="Arial"/>
          <w:b/>
        </w:rPr>
      </w:pPr>
    </w:p>
    <w:p w:rsidR="009530CE" w:rsidRPr="006B607B" w:rsidRDefault="009530CE" w:rsidP="00257D6C">
      <w:pPr>
        <w:spacing w:after="0" w:line="240" w:lineRule="auto"/>
        <w:jc w:val="both"/>
        <w:rPr>
          <w:rFonts w:ascii="Arial" w:hAnsi="Arial" w:cs="Arial"/>
          <w:b/>
        </w:rPr>
      </w:pPr>
      <w:r w:rsidRPr="006B607B">
        <w:rPr>
          <w:rFonts w:ascii="Arial" w:hAnsi="Arial" w:cs="Arial"/>
          <w:b/>
        </w:rPr>
        <w:t>Geographic Boundaries</w:t>
      </w:r>
    </w:p>
    <w:p w:rsidR="00A4462E" w:rsidRPr="00257D6C" w:rsidRDefault="00A4462E" w:rsidP="00257D6C">
      <w:pPr>
        <w:spacing w:after="0" w:line="240" w:lineRule="auto"/>
        <w:jc w:val="both"/>
        <w:rPr>
          <w:rFonts w:ascii="Arial" w:hAnsi="Arial" w:cs="Arial"/>
        </w:rPr>
      </w:pPr>
    </w:p>
    <w:p w:rsidR="009530CE" w:rsidRPr="00257D6C" w:rsidRDefault="009530CE" w:rsidP="00257D6C">
      <w:pPr>
        <w:spacing w:after="0" w:line="240" w:lineRule="auto"/>
        <w:jc w:val="both"/>
        <w:rPr>
          <w:rFonts w:ascii="Arial" w:hAnsi="Arial" w:cs="Arial"/>
        </w:rPr>
      </w:pPr>
      <w:r w:rsidRPr="00257D6C">
        <w:rPr>
          <w:rFonts w:ascii="Arial" w:hAnsi="Arial" w:cs="Arial"/>
        </w:rPr>
        <w:t>This service is operational across East Cheshire</w:t>
      </w:r>
      <w:r w:rsidR="00127FEE" w:rsidRPr="00257D6C">
        <w:rPr>
          <w:rFonts w:ascii="Arial" w:hAnsi="Arial" w:cs="Arial"/>
        </w:rPr>
        <w:t>.</w:t>
      </w:r>
    </w:p>
    <w:p w:rsidR="00A4462E" w:rsidRPr="00257D6C" w:rsidRDefault="00A4462E" w:rsidP="00257D6C">
      <w:pPr>
        <w:spacing w:after="0" w:line="240" w:lineRule="auto"/>
        <w:jc w:val="both"/>
        <w:rPr>
          <w:rFonts w:ascii="Arial" w:hAnsi="Arial" w:cs="Arial"/>
          <w:b/>
          <w:u w:val="single"/>
        </w:rPr>
      </w:pPr>
    </w:p>
    <w:p w:rsidR="009530CE" w:rsidRPr="006B607B" w:rsidRDefault="009530CE" w:rsidP="00257D6C">
      <w:pPr>
        <w:spacing w:after="0" w:line="240" w:lineRule="auto"/>
        <w:jc w:val="both"/>
        <w:rPr>
          <w:rFonts w:ascii="Arial" w:hAnsi="Arial" w:cs="Arial"/>
          <w:b/>
        </w:rPr>
      </w:pPr>
      <w:r w:rsidRPr="006B607B">
        <w:rPr>
          <w:rFonts w:ascii="Arial" w:hAnsi="Arial" w:cs="Arial"/>
          <w:b/>
        </w:rPr>
        <w:t>Location of Service</w:t>
      </w:r>
    </w:p>
    <w:p w:rsidR="00A4462E" w:rsidRPr="00257D6C" w:rsidRDefault="00A4462E" w:rsidP="00257D6C">
      <w:pPr>
        <w:spacing w:after="0" w:line="240" w:lineRule="auto"/>
        <w:jc w:val="both"/>
        <w:rPr>
          <w:rFonts w:ascii="Arial" w:hAnsi="Arial" w:cs="Arial"/>
        </w:rPr>
      </w:pPr>
    </w:p>
    <w:p w:rsidR="009530CE" w:rsidRPr="00257D6C" w:rsidRDefault="009D53A8" w:rsidP="00257D6C">
      <w:pPr>
        <w:spacing w:after="0" w:line="240" w:lineRule="auto"/>
        <w:jc w:val="both"/>
        <w:rPr>
          <w:rFonts w:ascii="Arial" w:hAnsi="Arial" w:cs="Arial"/>
        </w:rPr>
      </w:pPr>
      <w:r w:rsidRPr="00257D6C">
        <w:rPr>
          <w:rFonts w:ascii="Arial" w:hAnsi="Arial" w:cs="Arial"/>
        </w:rPr>
        <w:t>The service is available to patients in their own home wherever it is deemed to be</w:t>
      </w:r>
      <w:r w:rsidR="00A4462E" w:rsidRPr="00257D6C">
        <w:rPr>
          <w:rFonts w:ascii="Arial" w:hAnsi="Arial" w:cs="Arial"/>
        </w:rPr>
        <w:t>.</w:t>
      </w:r>
    </w:p>
    <w:p w:rsidR="00A4462E" w:rsidRPr="00257D6C" w:rsidRDefault="00A4462E" w:rsidP="00257D6C">
      <w:pPr>
        <w:spacing w:after="0" w:line="240" w:lineRule="auto"/>
        <w:jc w:val="both"/>
        <w:rPr>
          <w:rFonts w:ascii="Arial" w:hAnsi="Arial" w:cs="Arial"/>
          <w:b/>
          <w:u w:val="single"/>
        </w:rPr>
      </w:pPr>
    </w:p>
    <w:p w:rsidR="009D53A8" w:rsidRDefault="009D53A8" w:rsidP="00257D6C">
      <w:pPr>
        <w:spacing w:after="0" w:line="240" w:lineRule="auto"/>
        <w:jc w:val="both"/>
        <w:rPr>
          <w:rFonts w:ascii="Arial" w:hAnsi="Arial" w:cs="Arial"/>
        </w:rPr>
      </w:pPr>
      <w:r w:rsidRPr="006B607B">
        <w:rPr>
          <w:rFonts w:ascii="Arial" w:hAnsi="Arial" w:cs="Arial"/>
          <w:b/>
        </w:rPr>
        <w:t>Days and Hours of Operation</w:t>
      </w:r>
      <w:r w:rsidRPr="00257D6C">
        <w:rPr>
          <w:rFonts w:ascii="Arial" w:hAnsi="Arial" w:cs="Arial"/>
        </w:rPr>
        <w:t xml:space="preserve"> – To cover 5 nights per week in conjunction with Marie Curie</w:t>
      </w:r>
    </w:p>
    <w:p w:rsidR="00B562F0" w:rsidRPr="00257D6C" w:rsidRDefault="00B562F0" w:rsidP="00257D6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384"/>
        <w:gridCol w:w="1384"/>
        <w:gridCol w:w="1384"/>
        <w:gridCol w:w="1384"/>
        <w:gridCol w:w="1384"/>
        <w:gridCol w:w="1048"/>
        <w:gridCol w:w="1048"/>
      </w:tblGrid>
      <w:tr w:rsidR="009D53A8" w:rsidRPr="00257D6C" w:rsidTr="00127FEE">
        <w:tc>
          <w:tcPr>
            <w:tcW w:w="1384" w:type="dxa"/>
          </w:tcPr>
          <w:p w:rsidR="009D53A8" w:rsidRPr="00257D6C" w:rsidRDefault="009D53A8" w:rsidP="00257D6C">
            <w:pPr>
              <w:jc w:val="both"/>
              <w:rPr>
                <w:rFonts w:ascii="Arial" w:hAnsi="Arial" w:cs="Arial"/>
              </w:rPr>
            </w:pPr>
            <w:r w:rsidRPr="00257D6C">
              <w:rPr>
                <w:rFonts w:ascii="Arial" w:hAnsi="Arial" w:cs="Arial"/>
              </w:rPr>
              <w:t>MON</w:t>
            </w:r>
          </w:p>
        </w:tc>
        <w:tc>
          <w:tcPr>
            <w:tcW w:w="1276" w:type="dxa"/>
          </w:tcPr>
          <w:p w:rsidR="009D53A8" w:rsidRPr="00257D6C" w:rsidRDefault="009D53A8" w:rsidP="00257D6C">
            <w:pPr>
              <w:jc w:val="both"/>
              <w:rPr>
                <w:rFonts w:ascii="Arial" w:hAnsi="Arial" w:cs="Arial"/>
              </w:rPr>
            </w:pPr>
            <w:r w:rsidRPr="00257D6C">
              <w:rPr>
                <w:rFonts w:ascii="Arial" w:hAnsi="Arial" w:cs="Arial"/>
              </w:rPr>
              <w:t>TUE</w:t>
            </w:r>
          </w:p>
        </w:tc>
        <w:tc>
          <w:tcPr>
            <w:tcW w:w="1384" w:type="dxa"/>
          </w:tcPr>
          <w:p w:rsidR="009D53A8" w:rsidRPr="00257D6C" w:rsidRDefault="009D53A8" w:rsidP="00257D6C">
            <w:pPr>
              <w:jc w:val="both"/>
              <w:rPr>
                <w:rFonts w:ascii="Arial" w:hAnsi="Arial" w:cs="Arial"/>
              </w:rPr>
            </w:pPr>
            <w:r w:rsidRPr="00257D6C">
              <w:rPr>
                <w:rFonts w:ascii="Arial" w:hAnsi="Arial" w:cs="Arial"/>
              </w:rPr>
              <w:t>WED</w:t>
            </w:r>
          </w:p>
        </w:tc>
        <w:tc>
          <w:tcPr>
            <w:tcW w:w="1384" w:type="dxa"/>
          </w:tcPr>
          <w:p w:rsidR="009D53A8" w:rsidRPr="00257D6C" w:rsidRDefault="009D53A8" w:rsidP="00257D6C">
            <w:pPr>
              <w:jc w:val="both"/>
              <w:rPr>
                <w:rFonts w:ascii="Arial" w:hAnsi="Arial" w:cs="Arial"/>
              </w:rPr>
            </w:pPr>
            <w:r w:rsidRPr="00257D6C">
              <w:rPr>
                <w:rFonts w:ascii="Arial" w:hAnsi="Arial" w:cs="Arial"/>
              </w:rPr>
              <w:t>THUR</w:t>
            </w:r>
          </w:p>
        </w:tc>
        <w:tc>
          <w:tcPr>
            <w:tcW w:w="1384" w:type="dxa"/>
          </w:tcPr>
          <w:p w:rsidR="009D53A8" w:rsidRPr="00257D6C" w:rsidRDefault="009D53A8" w:rsidP="00257D6C">
            <w:pPr>
              <w:jc w:val="both"/>
              <w:rPr>
                <w:rFonts w:ascii="Arial" w:hAnsi="Arial" w:cs="Arial"/>
              </w:rPr>
            </w:pPr>
            <w:r w:rsidRPr="00257D6C">
              <w:rPr>
                <w:rFonts w:ascii="Arial" w:hAnsi="Arial" w:cs="Arial"/>
              </w:rPr>
              <w:t>FRI</w:t>
            </w:r>
          </w:p>
        </w:tc>
        <w:tc>
          <w:tcPr>
            <w:tcW w:w="1161" w:type="dxa"/>
          </w:tcPr>
          <w:p w:rsidR="009D53A8" w:rsidRPr="00257D6C" w:rsidRDefault="009D53A8" w:rsidP="00257D6C">
            <w:pPr>
              <w:jc w:val="both"/>
              <w:rPr>
                <w:rFonts w:ascii="Arial" w:hAnsi="Arial" w:cs="Arial"/>
              </w:rPr>
            </w:pPr>
            <w:r w:rsidRPr="00257D6C">
              <w:rPr>
                <w:rFonts w:ascii="Arial" w:hAnsi="Arial" w:cs="Arial"/>
              </w:rPr>
              <w:t>SAT</w:t>
            </w:r>
          </w:p>
        </w:tc>
        <w:tc>
          <w:tcPr>
            <w:tcW w:w="1161" w:type="dxa"/>
          </w:tcPr>
          <w:p w:rsidR="009D53A8" w:rsidRPr="00257D6C" w:rsidRDefault="009D53A8" w:rsidP="00257D6C">
            <w:pPr>
              <w:jc w:val="both"/>
              <w:rPr>
                <w:rFonts w:ascii="Arial" w:hAnsi="Arial" w:cs="Arial"/>
              </w:rPr>
            </w:pPr>
            <w:r w:rsidRPr="00257D6C">
              <w:rPr>
                <w:rFonts w:ascii="Arial" w:hAnsi="Arial" w:cs="Arial"/>
              </w:rPr>
              <w:t>SUN</w:t>
            </w:r>
          </w:p>
        </w:tc>
      </w:tr>
      <w:tr w:rsidR="008F16E6" w:rsidRPr="008F16E6" w:rsidTr="00127FEE">
        <w:tc>
          <w:tcPr>
            <w:tcW w:w="1384" w:type="dxa"/>
          </w:tcPr>
          <w:p w:rsidR="009D53A8" w:rsidRPr="008F16E6" w:rsidRDefault="009D53A8" w:rsidP="00B562F0">
            <w:pPr>
              <w:rPr>
                <w:rFonts w:ascii="Arial" w:hAnsi="Arial" w:cs="Arial"/>
                <w:color w:val="365F91" w:themeColor="accent1" w:themeShade="BF"/>
                <w:sz w:val="20"/>
              </w:rPr>
            </w:pPr>
            <w:r w:rsidRPr="008F16E6">
              <w:rPr>
                <w:rFonts w:ascii="Arial" w:hAnsi="Arial" w:cs="Arial"/>
                <w:color w:val="365F91" w:themeColor="accent1" w:themeShade="BF"/>
                <w:sz w:val="20"/>
              </w:rPr>
              <w:t xml:space="preserve">Co-ordinator and assessments </w:t>
            </w:r>
            <w:r w:rsidR="00AA02A5" w:rsidRPr="008F16E6">
              <w:rPr>
                <w:rFonts w:ascii="Arial" w:hAnsi="Arial" w:cs="Arial"/>
                <w:color w:val="365F91" w:themeColor="accent1" w:themeShade="BF"/>
                <w:sz w:val="20"/>
              </w:rPr>
              <w:t>9.30-5.30pm</w:t>
            </w:r>
          </w:p>
          <w:p w:rsidR="009D53A8" w:rsidRPr="008F16E6" w:rsidRDefault="009D53A8" w:rsidP="00B562F0">
            <w:pPr>
              <w:rPr>
                <w:rFonts w:ascii="Arial" w:hAnsi="Arial" w:cs="Arial"/>
                <w:color w:val="365F91" w:themeColor="accent1" w:themeShade="BF"/>
                <w:sz w:val="20"/>
              </w:rPr>
            </w:pPr>
            <w:r w:rsidRPr="008F16E6">
              <w:rPr>
                <w:rFonts w:ascii="Arial" w:hAnsi="Arial" w:cs="Arial"/>
                <w:color w:val="365F91" w:themeColor="accent1" w:themeShade="BF"/>
                <w:sz w:val="20"/>
              </w:rPr>
              <w:t>Night shift Rapid Response 6</w:t>
            </w:r>
            <w:r w:rsidR="00AA02A5" w:rsidRPr="008F16E6">
              <w:rPr>
                <w:rFonts w:ascii="Arial" w:hAnsi="Arial" w:cs="Arial"/>
                <w:color w:val="365F91" w:themeColor="accent1" w:themeShade="BF"/>
                <w:sz w:val="20"/>
              </w:rPr>
              <w:t>.30</w:t>
            </w:r>
            <w:r w:rsidR="006E7F5F">
              <w:rPr>
                <w:rFonts w:ascii="Arial" w:hAnsi="Arial" w:cs="Arial"/>
                <w:color w:val="365F91" w:themeColor="accent1" w:themeShade="BF"/>
                <w:sz w:val="20"/>
              </w:rPr>
              <w:t>pm-8</w:t>
            </w:r>
            <w:r w:rsidR="005C5B19">
              <w:rPr>
                <w:rFonts w:ascii="Arial" w:hAnsi="Arial" w:cs="Arial"/>
                <w:color w:val="365F91" w:themeColor="accent1" w:themeShade="BF"/>
                <w:sz w:val="20"/>
              </w:rPr>
              <w:t>.0</w:t>
            </w:r>
            <w:r w:rsidR="008F16E6" w:rsidRPr="008F16E6">
              <w:rPr>
                <w:rFonts w:ascii="Arial" w:hAnsi="Arial" w:cs="Arial"/>
                <w:color w:val="365F91" w:themeColor="accent1" w:themeShade="BF"/>
                <w:sz w:val="20"/>
              </w:rPr>
              <w:t>0</w:t>
            </w:r>
            <w:r w:rsidRPr="008F16E6">
              <w:rPr>
                <w:rFonts w:ascii="Arial" w:hAnsi="Arial" w:cs="Arial"/>
                <w:color w:val="365F91" w:themeColor="accent1" w:themeShade="BF"/>
                <w:sz w:val="20"/>
              </w:rPr>
              <w:t xml:space="preserve">am </w:t>
            </w:r>
          </w:p>
          <w:p w:rsidR="009D53A8" w:rsidRPr="008F16E6" w:rsidRDefault="009D53A8" w:rsidP="00B562F0">
            <w:pPr>
              <w:rPr>
                <w:rFonts w:ascii="Arial" w:hAnsi="Arial" w:cs="Arial"/>
                <w:color w:val="365F91" w:themeColor="accent1" w:themeShade="BF"/>
                <w:sz w:val="20"/>
              </w:rPr>
            </w:pPr>
          </w:p>
        </w:tc>
        <w:tc>
          <w:tcPr>
            <w:tcW w:w="1276" w:type="dxa"/>
          </w:tcPr>
          <w:p w:rsidR="008F16E6" w:rsidRPr="008F16E6" w:rsidRDefault="009D53A8" w:rsidP="008F16E6">
            <w:pPr>
              <w:rPr>
                <w:rFonts w:ascii="Arial" w:hAnsi="Arial" w:cs="Arial"/>
                <w:color w:val="365F91" w:themeColor="accent1" w:themeShade="BF"/>
                <w:sz w:val="20"/>
              </w:rPr>
            </w:pPr>
            <w:r w:rsidRPr="008F16E6">
              <w:rPr>
                <w:rFonts w:ascii="Arial" w:hAnsi="Arial" w:cs="Arial"/>
                <w:color w:val="365F91" w:themeColor="accent1" w:themeShade="BF"/>
                <w:sz w:val="20"/>
              </w:rPr>
              <w:t xml:space="preserve">Co-ordinator and assessments </w:t>
            </w:r>
            <w:r w:rsidR="008F16E6" w:rsidRPr="008F16E6">
              <w:rPr>
                <w:rFonts w:ascii="Arial" w:hAnsi="Arial" w:cs="Arial"/>
                <w:color w:val="365F91" w:themeColor="accent1" w:themeShade="BF"/>
                <w:sz w:val="20"/>
              </w:rPr>
              <w:t>9.30-5.30pm</w:t>
            </w:r>
          </w:p>
          <w:p w:rsidR="008F16E6" w:rsidRPr="008F16E6" w:rsidRDefault="008F16E6" w:rsidP="008F16E6">
            <w:pPr>
              <w:rPr>
                <w:rFonts w:ascii="Arial" w:hAnsi="Arial" w:cs="Arial"/>
                <w:color w:val="365F91" w:themeColor="accent1" w:themeShade="BF"/>
                <w:sz w:val="20"/>
              </w:rPr>
            </w:pPr>
            <w:r w:rsidRPr="008F16E6">
              <w:rPr>
                <w:rFonts w:ascii="Arial" w:hAnsi="Arial" w:cs="Arial"/>
                <w:color w:val="365F91" w:themeColor="accent1" w:themeShade="BF"/>
                <w:sz w:val="20"/>
              </w:rPr>
              <w:t>Night</w:t>
            </w:r>
            <w:r w:rsidR="005C5B19">
              <w:rPr>
                <w:rFonts w:ascii="Arial" w:hAnsi="Arial" w:cs="Arial"/>
                <w:color w:val="365F91" w:themeColor="accent1" w:themeShade="BF"/>
                <w:sz w:val="20"/>
              </w:rPr>
              <w:t xml:space="preserve"> shift Rapid Response 6.30pm-</w:t>
            </w:r>
            <w:r w:rsidR="006E7F5F">
              <w:rPr>
                <w:rFonts w:ascii="Arial" w:hAnsi="Arial" w:cs="Arial"/>
                <w:color w:val="365F91" w:themeColor="accent1" w:themeShade="BF"/>
                <w:sz w:val="20"/>
              </w:rPr>
              <w:t>8</w:t>
            </w:r>
            <w:r w:rsidR="005C5B19">
              <w:rPr>
                <w:rFonts w:ascii="Arial" w:hAnsi="Arial" w:cs="Arial"/>
                <w:color w:val="365F91" w:themeColor="accent1" w:themeShade="BF"/>
                <w:sz w:val="20"/>
              </w:rPr>
              <w:t>.0</w:t>
            </w:r>
            <w:r w:rsidRPr="008F16E6">
              <w:rPr>
                <w:rFonts w:ascii="Arial" w:hAnsi="Arial" w:cs="Arial"/>
                <w:color w:val="365F91" w:themeColor="accent1" w:themeShade="BF"/>
                <w:sz w:val="20"/>
              </w:rPr>
              <w:t xml:space="preserve">0am </w:t>
            </w:r>
          </w:p>
          <w:p w:rsidR="009D53A8" w:rsidRPr="008F16E6" w:rsidRDefault="009D53A8" w:rsidP="005C5B19">
            <w:pPr>
              <w:ind w:right="118"/>
              <w:rPr>
                <w:rFonts w:ascii="Arial" w:hAnsi="Arial" w:cs="Arial"/>
                <w:color w:val="365F91" w:themeColor="accent1" w:themeShade="BF"/>
                <w:sz w:val="20"/>
              </w:rPr>
            </w:pPr>
          </w:p>
        </w:tc>
        <w:tc>
          <w:tcPr>
            <w:tcW w:w="1384" w:type="dxa"/>
          </w:tcPr>
          <w:p w:rsidR="008F16E6" w:rsidRPr="008F16E6" w:rsidRDefault="009D53A8" w:rsidP="008F16E6">
            <w:pPr>
              <w:rPr>
                <w:rFonts w:ascii="Arial" w:hAnsi="Arial" w:cs="Arial"/>
                <w:color w:val="365F91" w:themeColor="accent1" w:themeShade="BF"/>
                <w:sz w:val="20"/>
              </w:rPr>
            </w:pPr>
            <w:r w:rsidRPr="008F16E6">
              <w:rPr>
                <w:rFonts w:ascii="Arial" w:hAnsi="Arial" w:cs="Arial"/>
                <w:color w:val="365F91" w:themeColor="accent1" w:themeShade="BF"/>
                <w:sz w:val="20"/>
              </w:rPr>
              <w:t xml:space="preserve">Co-ordinator and assessments </w:t>
            </w:r>
            <w:r w:rsidR="008F16E6" w:rsidRPr="008F16E6">
              <w:rPr>
                <w:rFonts w:ascii="Arial" w:hAnsi="Arial" w:cs="Arial"/>
                <w:color w:val="365F91" w:themeColor="accent1" w:themeShade="BF"/>
                <w:sz w:val="20"/>
              </w:rPr>
              <w:t>9.30-5.30pm</w:t>
            </w:r>
          </w:p>
          <w:p w:rsidR="008F16E6" w:rsidRPr="008F16E6" w:rsidRDefault="008F16E6" w:rsidP="008F16E6">
            <w:pPr>
              <w:rPr>
                <w:rFonts w:ascii="Arial" w:hAnsi="Arial" w:cs="Arial"/>
                <w:color w:val="365F91" w:themeColor="accent1" w:themeShade="BF"/>
                <w:sz w:val="20"/>
              </w:rPr>
            </w:pPr>
            <w:r w:rsidRPr="008F16E6">
              <w:rPr>
                <w:rFonts w:ascii="Arial" w:hAnsi="Arial" w:cs="Arial"/>
                <w:color w:val="365F91" w:themeColor="accent1" w:themeShade="BF"/>
                <w:sz w:val="20"/>
              </w:rPr>
              <w:t>Night shift Rapid Response 6.30pm-</w:t>
            </w:r>
            <w:r w:rsidR="006E7F5F">
              <w:rPr>
                <w:rFonts w:ascii="Arial" w:hAnsi="Arial" w:cs="Arial"/>
                <w:color w:val="365F91" w:themeColor="accent1" w:themeShade="BF"/>
                <w:sz w:val="20"/>
              </w:rPr>
              <w:t>8</w:t>
            </w:r>
            <w:r w:rsidR="00403EF1">
              <w:rPr>
                <w:rFonts w:ascii="Arial" w:hAnsi="Arial" w:cs="Arial"/>
                <w:color w:val="365F91" w:themeColor="accent1" w:themeShade="BF"/>
                <w:sz w:val="20"/>
              </w:rPr>
              <w:t>.0</w:t>
            </w:r>
            <w:r w:rsidRPr="008F16E6">
              <w:rPr>
                <w:rFonts w:ascii="Arial" w:hAnsi="Arial" w:cs="Arial"/>
                <w:color w:val="365F91" w:themeColor="accent1" w:themeShade="BF"/>
                <w:sz w:val="20"/>
              </w:rPr>
              <w:t xml:space="preserve">0am </w:t>
            </w:r>
          </w:p>
          <w:p w:rsidR="009D53A8" w:rsidRPr="008F16E6" w:rsidRDefault="009D53A8" w:rsidP="008F16E6">
            <w:pPr>
              <w:ind w:right="241"/>
              <w:rPr>
                <w:rFonts w:ascii="Arial" w:hAnsi="Arial" w:cs="Arial"/>
                <w:color w:val="365F91" w:themeColor="accent1" w:themeShade="BF"/>
                <w:sz w:val="20"/>
              </w:rPr>
            </w:pPr>
          </w:p>
        </w:tc>
        <w:tc>
          <w:tcPr>
            <w:tcW w:w="1384" w:type="dxa"/>
          </w:tcPr>
          <w:p w:rsidR="008F16E6" w:rsidRPr="008F16E6" w:rsidRDefault="009D53A8" w:rsidP="008F16E6">
            <w:pPr>
              <w:rPr>
                <w:rFonts w:ascii="Arial" w:hAnsi="Arial" w:cs="Arial"/>
                <w:color w:val="365F91" w:themeColor="accent1" w:themeShade="BF"/>
                <w:sz w:val="20"/>
              </w:rPr>
            </w:pPr>
            <w:r w:rsidRPr="008F16E6">
              <w:rPr>
                <w:rFonts w:ascii="Arial" w:hAnsi="Arial" w:cs="Arial"/>
                <w:color w:val="365F91" w:themeColor="accent1" w:themeShade="BF"/>
                <w:sz w:val="20"/>
              </w:rPr>
              <w:t xml:space="preserve">Co-ordinator and assessments </w:t>
            </w:r>
            <w:r w:rsidR="008F16E6" w:rsidRPr="008F16E6">
              <w:rPr>
                <w:rFonts w:ascii="Arial" w:hAnsi="Arial" w:cs="Arial"/>
                <w:color w:val="365F91" w:themeColor="accent1" w:themeShade="BF"/>
                <w:sz w:val="20"/>
              </w:rPr>
              <w:t>9.30-5.30pm</w:t>
            </w:r>
          </w:p>
          <w:p w:rsidR="008F16E6" w:rsidRPr="008F16E6" w:rsidRDefault="008F16E6" w:rsidP="008F16E6">
            <w:pPr>
              <w:rPr>
                <w:rFonts w:ascii="Arial" w:hAnsi="Arial" w:cs="Arial"/>
                <w:color w:val="365F91" w:themeColor="accent1" w:themeShade="BF"/>
                <w:sz w:val="20"/>
              </w:rPr>
            </w:pPr>
            <w:r w:rsidRPr="008F16E6">
              <w:rPr>
                <w:rFonts w:ascii="Arial" w:hAnsi="Arial" w:cs="Arial"/>
                <w:color w:val="365F91" w:themeColor="accent1" w:themeShade="BF"/>
                <w:sz w:val="20"/>
              </w:rPr>
              <w:t>Night shift Rapid Response 6.30pm-</w:t>
            </w:r>
            <w:r w:rsidR="006E7F5F">
              <w:rPr>
                <w:rFonts w:ascii="Arial" w:hAnsi="Arial" w:cs="Arial"/>
                <w:color w:val="365F91" w:themeColor="accent1" w:themeShade="BF"/>
                <w:sz w:val="20"/>
              </w:rPr>
              <w:t>8</w:t>
            </w:r>
            <w:r w:rsidR="00403EF1">
              <w:rPr>
                <w:rFonts w:ascii="Arial" w:hAnsi="Arial" w:cs="Arial"/>
                <w:color w:val="365F91" w:themeColor="accent1" w:themeShade="BF"/>
                <w:sz w:val="20"/>
              </w:rPr>
              <w:t>.0</w:t>
            </w:r>
            <w:r w:rsidRPr="008F16E6">
              <w:rPr>
                <w:rFonts w:ascii="Arial" w:hAnsi="Arial" w:cs="Arial"/>
                <w:color w:val="365F91" w:themeColor="accent1" w:themeShade="BF"/>
                <w:sz w:val="20"/>
              </w:rPr>
              <w:t xml:space="preserve">0am </w:t>
            </w:r>
          </w:p>
          <w:p w:rsidR="009D53A8" w:rsidRPr="008F16E6" w:rsidRDefault="009D53A8" w:rsidP="008F16E6">
            <w:pPr>
              <w:ind w:right="-76"/>
              <w:rPr>
                <w:rFonts w:ascii="Arial" w:hAnsi="Arial" w:cs="Arial"/>
                <w:color w:val="365F91" w:themeColor="accent1" w:themeShade="BF"/>
                <w:sz w:val="20"/>
              </w:rPr>
            </w:pPr>
          </w:p>
        </w:tc>
        <w:tc>
          <w:tcPr>
            <w:tcW w:w="1384" w:type="dxa"/>
          </w:tcPr>
          <w:p w:rsidR="008F16E6" w:rsidRPr="008F16E6" w:rsidRDefault="009D53A8" w:rsidP="008F16E6">
            <w:pPr>
              <w:rPr>
                <w:rFonts w:ascii="Arial" w:hAnsi="Arial" w:cs="Arial"/>
                <w:color w:val="365F91" w:themeColor="accent1" w:themeShade="BF"/>
                <w:sz w:val="20"/>
              </w:rPr>
            </w:pPr>
            <w:r w:rsidRPr="008F16E6">
              <w:rPr>
                <w:rFonts w:ascii="Arial" w:hAnsi="Arial" w:cs="Arial"/>
                <w:color w:val="365F91" w:themeColor="accent1" w:themeShade="BF"/>
                <w:sz w:val="20"/>
              </w:rPr>
              <w:t xml:space="preserve">Co-ordinator and assessments </w:t>
            </w:r>
            <w:r w:rsidR="008F16E6" w:rsidRPr="008F16E6">
              <w:rPr>
                <w:rFonts w:ascii="Arial" w:hAnsi="Arial" w:cs="Arial"/>
                <w:color w:val="365F91" w:themeColor="accent1" w:themeShade="BF"/>
                <w:sz w:val="20"/>
              </w:rPr>
              <w:t>9.30-5.30pm</w:t>
            </w:r>
          </w:p>
          <w:p w:rsidR="008F16E6" w:rsidRPr="008F16E6" w:rsidRDefault="008F16E6" w:rsidP="008F16E6">
            <w:pPr>
              <w:rPr>
                <w:rFonts w:ascii="Arial" w:hAnsi="Arial" w:cs="Arial"/>
                <w:color w:val="365F91" w:themeColor="accent1" w:themeShade="BF"/>
                <w:sz w:val="20"/>
              </w:rPr>
            </w:pPr>
            <w:r w:rsidRPr="008F16E6">
              <w:rPr>
                <w:rFonts w:ascii="Arial" w:hAnsi="Arial" w:cs="Arial"/>
                <w:color w:val="365F91" w:themeColor="accent1" w:themeShade="BF"/>
                <w:sz w:val="20"/>
              </w:rPr>
              <w:t>Night shift Rapid Response 6.30pm-</w:t>
            </w:r>
            <w:r w:rsidR="006E7F5F">
              <w:rPr>
                <w:rFonts w:ascii="Arial" w:hAnsi="Arial" w:cs="Arial"/>
                <w:color w:val="365F91" w:themeColor="accent1" w:themeShade="BF"/>
                <w:sz w:val="20"/>
              </w:rPr>
              <w:t>8</w:t>
            </w:r>
            <w:r w:rsidR="00403EF1">
              <w:rPr>
                <w:rFonts w:ascii="Arial" w:hAnsi="Arial" w:cs="Arial"/>
                <w:color w:val="365F91" w:themeColor="accent1" w:themeShade="BF"/>
                <w:sz w:val="20"/>
              </w:rPr>
              <w:t>.0</w:t>
            </w:r>
            <w:r w:rsidRPr="008F16E6">
              <w:rPr>
                <w:rFonts w:ascii="Arial" w:hAnsi="Arial" w:cs="Arial"/>
                <w:color w:val="365F91" w:themeColor="accent1" w:themeShade="BF"/>
                <w:sz w:val="20"/>
              </w:rPr>
              <w:t xml:space="preserve">0am </w:t>
            </w:r>
          </w:p>
          <w:p w:rsidR="009D53A8" w:rsidRPr="008F16E6" w:rsidRDefault="009D53A8" w:rsidP="008F16E6">
            <w:pPr>
              <w:rPr>
                <w:rFonts w:ascii="Arial" w:hAnsi="Arial" w:cs="Arial"/>
                <w:color w:val="365F91" w:themeColor="accent1" w:themeShade="BF"/>
                <w:sz w:val="20"/>
              </w:rPr>
            </w:pPr>
          </w:p>
        </w:tc>
        <w:tc>
          <w:tcPr>
            <w:tcW w:w="1161" w:type="dxa"/>
          </w:tcPr>
          <w:p w:rsidR="009D53A8" w:rsidRPr="008F16E6" w:rsidRDefault="009D53A8" w:rsidP="00B562F0">
            <w:pPr>
              <w:rPr>
                <w:rFonts w:ascii="Arial" w:hAnsi="Arial" w:cs="Arial"/>
                <w:color w:val="365F91" w:themeColor="accent1" w:themeShade="BF"/>
                <w:sz w:val="20"/>
              </w:rPr>
            </w:pPr>
            <w:r w:rsidRPr="008F16E6">
              <w:rPr>
                <w:rFonts w:ascii="Arial" w:hAnsi="Arial" w:cs="Arial"/>
                <w:color w:val="365F91" w:themeColor="accent1" w:themeShade="BF"/>
                <w:sz w:val="20"/>
              </w:rPr>
              <w:t>Rapid response 24 hours</w:t>
            </w:r>
          </w:p>
          <w:p w:rsidR="009D53A8" w:rsidRPr="008F16E6" w:rsidRDefault="009D53A8" w:rsidP="00B562F0">
            <w:pPr>
              <w:rPr>
                <w:rFonts w:ascii="Arial" w:hAnsi="Arial" w:cs="Arial"/>
                <w:color w:val="365F91" w:themeColor="accent1" w:themeShade="BF"/>
                <w:sz w:val="20"/>
              </w:rPr>
            </w:pPr>
          </w:p>
        </w:tc>
        <w:tc>
          <w:tcPr>
            <w:tcW w:w="1161" w:type="dxa"/>
          </w:tcPr>
          <w:p w:rsidR="009D53A8" w:rsidRPr="008F16E6" w:rsidRDefault="009D53A8" w:rsidP="00B562F0">
            <w:pPr>
              <w:rPr>
                <w:rFonts w:ascii="Arial" w:hAnsi="Arial" w:cs="Arial"/>
                <w:color w:val="365F91" w:themeColor="accent1" w:themeShade="BF"/>
                <w:sz w:val="20"/>
              </w:rPr>
            </w:pPr>
            <w:r w:rsidRPr="008F16E6">
              <w:rPr>
                <w:rFonts w:ascii="Arial" w:hAnsi="Arial" w:cs="Arial"/>
                <w:color w:val="365F91" w:themeColor="accent1" w:themeShade="BF"/>
                <w:sz w:val="20"/>
              </w:rPr>
              <w:t>Rapid response 24 hours</w:t>
            </w:r>
          </w:p>
          <w:p w:rsidR="009D53A8" w:rsidRPr="008F16E6" w:rsidRDefault="009D53A8" w:rsidP="00B562F0">
            <w:pPr>
              <w:rPr>
                <w:rFonts w:ascii="Arial" w:hAnsi="Arial" w:cs="Arial"/>
                <w:color w:val="365F91" w:themeColor="accent1" w:themeShade="BF"/>
                <w:sz w:val="20"/>
              </w:rPr>
            </w:pPr>
          </w:p>
        </w:tc>
      </w:tr>
    </w:tbl>
    <w:p w:rsidR="009D53A8" w:rsidRPr="00257D6C" w:rsidRDefault="005C5B19" w:rsidP="00257D6C">
      <w:pPr>
        <w:spacing w:after="0" w:line="240" w:lineRule="auto"/>
        <w:jc w:val="both"/>
        <w:rPr>
          <w:rFonts w:ascii="Arial" w:hAnsi="Arial" w:cs="Arial"/>
        </w:rPr>
      </w:pPr>
      <w:r>
        <w:rPr>
          <w:rFonts w:ascii="Arial" w:hAnsi="Arial" w:cs="Arial"/>
        </w:rPr>
        <w:t>Night sits will be between 10</w:t>
      </w:r>
      <w:r w:rsidR="00421679">
        <w:rPr>
          <w:rFonts w:ascii="Arial" w:hAnsi="Arial" w:cs="Arial"/>
        </w:rPr>
        <w:t>.30pm and 7.30</w:t>
      </w:r>
      <w:r>
        <w:rPr>
          <w:rFonts w:ascii="Arial" w:hAnsi="Arial" w:cs="Arial"/>
        </w:rPr>
        <w:t>am and will be to a maximum of 5 nights per week</w:t>
      </w:r>
    </w:p>
    <w:p w:rsidR="0012228D" w:rsidRPr="00257D6C" w:rsidRDefault="0012228D" w:rsidP="00257D6C">
      <w:pPr>
        <w:spacing w:after="0" w:line="240" w:lineRule="auto"/>
        <w:jc w:val="both"/>
        <w:rPr>
          <w:rFonts w:ascii="Arial" w:hAnsi="Arial" w:cs="Arial"/>
          <w:b/>
          <w:u w:val="single"/>
        </w:rPr>
      </w:pPr>
    </w:p>
    <w:p w:rsidR="009D53A8" w:rsidRPr="006B607B" w:rsidRDefault="009D53A8" w:rsidP="00257D6C">
      <w:pPr>
        <w:spacing w:after="0" w:line="240" w:lineRule="auto"/>
        <w:jc w:val="both"/>
        <w:rPr>
          <w:rFonts w:ascii="Arial" w:hAnsi="Arial" w:cs="Arial"/>
          <w:b/>
        </w:rPr>
      </w:pPr>
      <w:r w:rsidRPr="006B607B">
        <w:rPr>
          <w:rFonts w:ascii="Arial" w:hAnsi="Arial" w:cs="Arial"/>
          <w:b/>
        </w:rPr>
        <w:t>Referral Criteria and Sources</w:t>
      </w:r>
    </w:p>
    <w:p w:rsidR="0012228D" w:rsidRPr="00257D6C" w:rsidRDefault="0012228D" w:rsidP="00257D6C">
      <w:pPr>
        <w:pStyle w:val="ListParagraph"/>
        <w:spacing w:after="0" w:line="240" w:lineRule="auto"/>
        <w:jc w:val="both"/>
        <w:rPr>
          <w:rFonts w:ascii="Arial" w:hAnsi="Arial" w:cs="Arial"/>
        </w:rPr>
      </w:pPr>
    </w:p>
    <w:p w:rsidR="009D53A8" w:rsidRPr="00257D6C" w:rsidRDefault="00AA02A5" w:rsidP="00B562F0">
      <w:pPr>
        <w:pStyle w:val="ListParagraph"/>
        <w:numPr>
          <w:ilvl w:val="0"/>
          <w:numId w:val="20"/>
        </w:numPr>
        <w:spacing w:after="0" w:line="240" w:lineRule="auto"/>
        <w:ind w:left="426" w:hanging="426"/>
        <w:jc w:val="both"/>
        <w:rPr>
          <w:rFonts w:ascii="Arial" w:hAnsi="Arial" w:cs="Arial"/>
        </w:rPr>
      </w:pPr>
      <w:r w:rsidRPr="00257D6C">
        <w:rPr>
          <w:rFonts w:ascii="Arial" w:hAnsi="Arial" w:cs="Arial"/>
        </w:rPr>
        <w:t xml:space="preserve">East Cheshire </w:t>
      </w:r>
      <w:r w:rsidR="00853BEC" w:rsidRPr="00257D6C">
        <w:rPr>
          <w:rFonts w:ascii="Arial" w:hAnsi="Arial" w:cs="Arial"/>
        </w:rPr>
        <w:t>H@H</w:t>
      </w:r>
      <w:r w:rsidR="009D53A8" w:rsidRPr="00257D6C">
        <w:rPr>
          <w:rFonts w:ascii="Arial" w:hAnsi="Arial" w:cs="Arial"/>
        </w:rPr>
        <w:t xml:space="preserve"> service will enable all adults (18 years and upwards) who have a life limiting illness to be cared for at home and to die at home if that is their choice.</w:t>
      </w:r>
    </w:p>
    <w:p w:rsidR="0098319D" w:rsidRPr="00257D6C" w:rsidRDefault="00E955F4" w:rsidP="00B562F0">
      <w:pPr>
        <w:pStyle w:val="ListParagraph"/>
        <w:numPr>
          <w:ilvl w:val="0"/>
          <w:numId w:val="20"/>
        </w:numPr>
        <w:spacing w:after="0" w:line="240" w:lineRule="auto"/>
        <w:ind w:left="426" w:hanging="426"/>
        <w:jc w:val="both"/>
        <w:rPr>
          <w:rFonts w:ascii="Arial" w:hAnsi="Arial" w:cs="Arial"/>
        </w:rPr>
      </w:pPr>
      <w:r w:rsidRPr="00257D6C">
        <w:rPr>
          <w:rFonts w:ascii="Arial" w:hAnsi="Arial" w:cs="Arial"/>
        </w:rPr>
        <w:t>Patients</w:t>
      </w:r>
      <w:r w:rsidR="0098319D" w:rsidRPr="00257D6C">
        <w:rPr>
          <w:rFonts w:ascii="Arial" w:hAnsi="Arial" w:cs="Arial"/>
        </w:rPr>
        <w:t xml:space="preserve"> will have a preferred place of care as home, have family and carers in support of this and where possible advanced care plans in place.</w:t>
      </w:r>
    </w:p>
    <w:p w:rsidR="0098319D" w:rsidRPr="00257D6C" w:rsidRDefault="0098319D" w:rsidP="00B562F0">
      <w:pPr>
        <w:pStyle w:val="ListParagraph"/>
        <w:numPr>
          <w:ilvl w:val="0"/>
          <w:numId w:val="20"/>
        </w:numPr>
        <w:spacing w:after="0" w:line="240" w:lineRule="auto"/>
        <w:ind w:left="426" w:hanging="426"/>
        <w:jc w:val="both"/>
        <w:rPr>
          <w:rFonts w:ascii="Arial" w:hAnsi="Arial" w:cs="Arial"/>
        </w:rPr>
      </w:pPr>
      <w:r w:rsidRPr="00257D6C">
        <w:rPr>
          <w:rFonts w:ascii="Arial" w:hAnsi="Arial" w:cs="Arial"/>
        </w:rPr>
        <w:t xml:space="preserve">DNACPR should be actively explored for </w:t>
      </w:r>
      <w:r w:rsidR="00E955F4" w:rsidRPr="00257D6C">
        <w:rPr>
          <w:rFonts w:ascii="Arial" w:hAnsi="Arial" w:cs="Arial"/>
        </w:rPr>
        <w:t>patients</w:t>
      </w:r>
      <w:r w:rsidRPr="00257D6C">
        <w:rPr>
          <w:rFonts w:ascii="Arial" w:hAnsi="Arial" w:cs="Arial"/>
        </w:rPr>
        <w:t xml:space="preserve"> who are referred t</w:t>
      </w:r>
      <w:r w:rsidR="00E955F4" w:rsidRPr="00257D6C">
        <w:rPr>
          <w:rFonts w:ascii="Arial" w:hAnsi="Arial" w:cs="Arial"/>
        </w:rPr>
        <w:t>o the hospice at home service, particularly</w:t>
      </w:r>
      <w:r w:rsidRPr="00257D6C">
        <w:rPr>
          <w:rFonts w:ascii="Arial" w:hAnsi="Arial" w:cs="Arial"/>
        </w:rPr>
        <w:t xml:space="preserve"> those referred for symptom control at EOL and </w:t>
      </w:r>
      <w:r w:rsidR="00E955F4" w:rsidRPr="00257D6C">
        <w:rPr>
          <w:rFonts w:ascii="Arial" w:hAnsi="Arial" w:cs="Arial"/>
        </w:rPr>
        <w:t>whose</w:t>
      </w:r>
      <w:r w:rsidRPr="00257D6C">
        <w:rPr>
          <w:rFonts w:ascii="Arial" w:hAnsi="Arial" w:cs="Arial"/>
        </w:rPr>
        <w:t xml:space="preserve"> PPD is home.</w:t>
      </w:r>
    </w:p>
    <w:p w:rsidR="0098319D" w:rsidRPr="00257D6C" w:rsidRDefault="00E955F4" w:rsidP="00B562F0">
      <w:pPr>
        <w:pStyle w:val="ListParagraph"/>
        <w:numPr>
          <w:ilvl w:val="0"/>
          <w:numId w:val="20"/>
        </w:numPr>
        <w:spacing w:after="0" w:line="240" w:lineRule="auto"/>
        <w:ind w:left="426" w:hanging="426"/>
        <w:jc w:val="both"/>
        <w:rPr>
          <w:rFonts w:ascii="Arial" w:hAnsi="Arial" w:cs="Arial"/>
        </w:rPr>
      </w:pPr>
      <w:r w:rsidRPr="00257D6C">
        <w:rPr>
          <w:rFonts w:ascii="Arial" w:hAnsi="Arial" w:cs="Arial"/>
        </w:rPr>
        <w:t>Patients</w:t>
      </w:r>
      <w:r w:rsidR="0098319D" w:rsidRPr="00257D6C">
        <w:rPr>
          <w:rFonts w:ascii="Arial" w:hAnsi="Arial" w:cs="Arial"/>
        </w:rPr>
        <w:t xml:space="preserve"> should be estimated to be in the last </w:t>
      </w:r>
      <w:r w:rsidR="00853BEC" w:rsidRPr="00257D6C">
        <w:rPr>
          <w:rFonts w:ascii="Arial" w:hAnsi="Arial" w:cs="Arial"/>
        </w:rPr>
        <w:t>2</w:t>
      </w:r>
      <w:r w:rsidR="0098319D" w:rsidRPr="00257D6C">
        <w:rPr>
          <w:rFonts w:ascii="Arial" w:hAnsi="Arial" w:cs="Arial"/>
        </w:rPr>
        <w:t xml:space="preserve"> weeks of life.</w:t>
      </w:r>
    </w:p>
    <w:p w:rsidR="005160BF" w:rsidRPr="00257D6C" w:rsidRDefault="005160BF" w:rsidP="00B562F0">
      <w:pPr>
        <w:pStyle w:val="ListParagraph"/>
        <w:numPr>
          <w:ilvl w:val="0"/>
          <w:numId w:val="20"/>
        </w:numPr>
        <w:spacing w:after="0" w:line="240" w:lineRule="auto"/>
        <w:ind w:left="426" w:hanging="426"/>
        <w:jc w:val="both"/>
        <w:rPr>
          <w:rFonts w:ascii="Arial" w:hAnsi="Arial" w:cs="Arial"/>
        </w:rPr>
      </w:pPr>
      <w:r w:rsidRPr="00257D6C">
        <w:rPr>
          <w:rFonts w:ascii="Arial" w:hAnsi="Arial" w:cs="Arial"/>
        </w:rPr>
        <w:t>It is preferable that patients have the appropriate paperwork in place to support the administration of end of life medications and to authorise nurse verification of death.</w:t>
      </w:r>
    </w:p>
    <w:p w:rsidR="009D53A8" w:rsidRPr="00257D6C" w:rsidRDefault="009D53A8" w:rsidP="00257D6C">
      <w:pPr>
        <w:spacing w:after="0" w:line="240" w:lineRule="auto"/>
        <w:jc w:val="both"/>
        <w:rPr>
          <w:rFonts w:ascii="Arial" w:hAnsi="Arial" w:cs="Arial"/>
        </w:rPr>
      </w:pPr>
    </w:p>
    <w:p w:rsidR="009D53A8" w:rsidRPr="00257D6C" w:rsidRDefault="009D53A8" w:rsidP="00257D6C">
      <w:pPr>
        <w:spacing w:after="0" w:line="240" w:lineRule="auto"/>
        <w:jc w:val="both"/>
        <w:rPr>
          <w:rFonts w:ascii="Arial" w:hAnsi="Arial" w:cs="Arial"/>
        </w:rPr>
      </w:pPr>
      <w:r w:rsidRPr="00257D6C">
        <w:rPr>
          <w:rFonts w:ascii="Arial" w:hAnsi="Arial" w:cs="Arial"/>
        </w:rPr>
        <w:t>The care provided will cover 5 key areas</w:t>
      </w:r>
      <w:r w:rsidR="00B562F0">
        <w:rPr>
          <w:rFonts w:ascii="Arial" w:hAnsi="Arial" w:cs="Arial"/>
        </w:rPr>
        <w:t>:</w:t>
      </w:r>
    </w:p>
    <w:p w:rsidR="009D53A8" w:rsidRPr="00257D6C" w:rsidRDefault="009D53A8" w:rsidP="00B562F0">
      <w:pPr>
        <w:pStyle w:val="ListParagraph"/>
        <w:numPr>
          <w:ilvl w:val="0"/>
          <w:numId w:val="17"/>
        </w:numPr>
        <w:spacing w:after="0" w:line="240" w:lineRule="auto"/>
        <w:ind w:left="709" w:hanging="425"/>
        <w:jc w:val="both"/>
        <w:rPr>
          <w:rFonts w:ascii="Arial" w:hAnsi="Arial" w:cs="Arial"/>
        </w:rPr>
      </w:pPr>
      <w:r w:rsidRPr="00257D6C">
        <w:rPr>
          <w:rFonts w:ascii="Arial" w:hAnsi="Arial" w:cs="Arial"/>
        </w:rPr>
        <w:t>Symptom management/support</w:t>
      </w:r>
    </w:p>
    <w:p w:rsidR="009D53A8" w:rsidRPr="00257D6C" w:rsidRDefault="009D53A8" w:rsidP="00B562F0">
      <w:pPr>
        <w:pStyle w:val="ListParagraph"/>
        <w:numPr>
          <w:ilvl w:val="0"/>
          <w:numId w:val="17"/>
        </w:numPr>
        <w:spacing w:after="0" w:line="240" w:lineRule="auto"/>
        <w:ind w:left="709" w:hanging="425"/>
        <w:jc w:val="both"/>
        <w:rPr>
          <w:rFonts w:ascii="Arial" w:hAnsi="Arial" w:cs="Arial"/>
        </w:rPr>
      </w:pPr>
      <w:r w:rsidRPr="00257D6C">
        <w:rPr>
          <w:rFonts w:ascii="Arial" w:hAnsi="Arial" w:cs="Arial"/>
        </w:rPr>
        <w:t>Complex social support</w:t>
      </w:r>
    </w:p>
    <w:p w:rsidR="009D53A8" w:rsidRPr="00257D6C" w:rsidRDefault="009D53A8" w:rsidP="00B562F0">
      <w:pPr>
        <w:pStyle w:val="ListParagraph"/>
        <w:numPr>
          <w:ilvl w:val="0"/>
          <w:numId w:val="17"/>
        </w:numPr>
        <w:spacing w:after="0" w:line="240" w:lineRule="auto"/>
        <w:ind w:left="709" w:hanging="425"/>
        <w:jc w:val="both"/>
        <w:rPr>
          <w:rFonts w:ascii="Arial" w:hAnsi="Arial" w:cs="Arial"/>
        </w:rPr>
      </w:pPr>
      <w:r w:rsidRPr="00257D6C">
        <w:rPr>
          <w:rFonts w:ascii="Arial" w:hAnsi="Arial" w:cs="Arial"/>
        </w:rPr>
        <w:t>Psychological and or spiritual support</w:t>
      </w:r>
    </w:p>
    <w:p w:rsidR="009D53A8" w:rsidRPr="00257D6C" w:rsidRDefault="009D53A8" w:rsidP="00B562F0">
      <w:pPr>
        <w:pStyle w:val="ListParagraph"/>
        <w:numPr>
          <w:ilvl w:val="0"/>
          <w:numId w:val="17"/>
        </w:numPr>
        <w:spacing w:after="0" w:line="240" w:lineRule="auto"/>
        <w:ind w:left="709" w:hanging="425"/>
        <w:jc w:val="both"/>
        <w:rPr>
          <w:rFonts w:ascii="Arial" w:hAnsi="Arial" w:cs="Arial"/>
        </w:rPr>
      </w:pPr>
      <w:r w:rsidRPr="00257D6C">
        <w:rPr>
          <w:rFonts w:ascii="Arial" w:hAnsi="Arial" w:cs="Arial"/>
        </w:rPr>
        <w:t>Care and support for families and friends</w:t>
      </w:r>
    </w:p>
    <w:p w:rsidR="009D53A8" w:rsidRPr="00257D6C" w:rsidRDefault="009D53A8" w:rsidP="00B562F0">
      <w:pPr>
        <w:pStyle w:val="ListParagraph"/>
        <w:numPr>
          <w:ilvl w:val="0"/>
          <w:numId w:val="17"/>
        </w:numPr>
        <w:spacing w:after="0" w:line="240" w:lineRule="auto"/>
        <w:ind w:left="709" w:hanging="425"/>
        <w:jc w:val="both"/>
        <w:rPr>
          <w:rFonts w:ascii="Arial" w:hAnsi="Arial" w:cs="Arial"/>
        </w:rPr>
      </w:pPr>
      <w:r w:rsidRPr="00257D6C">
        <w:rPr>
          <w:rFonts w:ascii="Arial" w:hAnsi="Arial" w:cs="Arial"/>
        </w:rPr>
        <w:t>Rapid intervention to support them to remain at home or to return home</w:t>
      </w:r>
    </w:p>
    <w:p w:rsidR="0012228D" w:rsidRPr="00257D6C" w:rsidRDefault="0012228D" w:rsidP="00257D6C">
      <w:pPr>
        <w:spacing w:after="0" w:line="240" w:lineRule="auto"/>
        <w:jc w:val="both"/>
        <w:rPr>
          <w:rFonts w:ascii="Arial" w:hAnsi="Arial" w:cs="Arial"/>
          <w:b/>
          <w:u w:val="single"/>
        </w:rPr>
      </w:pPr>
    </w:p>
    <w:p w:rsidR="004E5769" w:rsidRDefault="004E5769" w:rsidP="00257D6C">
      <w:pPr>
        <w:spacing w:after="0" w:line="240" w:lineRule="auto"/>
        <w:jc w:val="both"/>
        <w:rPr>
          <w:rFonts w:ascii="Arial" w:hAnsi="Arial" w:cs="Arial"/>
          <w:b/>
        </w:rPr>
      </w:pPr>
    </w:p>
    <w:p w:rsidR="0098319D" w:rsidRPr="006B607B" w:rsidRDefault="0098319D" w:rsidP="00257D6C">
      <w:pPr>
        <w:spacing w:after="0" w:line="240" w:lineRule="auto"/>
        <w:jc w:val="both"/>
        <w:rPr>
          <w:rFonts w:ascii="Arial" w:hAnsi="Arial" w:cs="Arial"/>
          <w:b/>
        </w:rPr>
      </w:pPr>
      <w:r w:rsidRPr="006B607B">
        <w:rPr>
          <w:rFonts w:ascii="Arial" w:hAnsi="Arial" w:cs="Arial"/>
          <w:b/>
        </w:rPr>
        <w:lastRenderedPageBreak/>
        <w:t>Referral Route</w:t>
      </w:r>
    </w:p>
    <w:p w:rsidR="0012228D" w:rsidRPr="00257D6C" w:rsidRDefault="0012228D" w:rsidP="00257D6C">
      <w:pPr>
        <w:spacing w:after="0" w:line="240" w:lineRule="auto"/>
        <w:jc w:val="both"/>
        <w:rPr>
          <w:rFonts w:ascii="Arial" w:hAnsi="Arial" w:cs="Arial"/>
        </w:rPr>
      </w:pPr>
    </w:p>
    <w:p w:rsidR="009D53A8" w:rsidRPr="00257D6C" w:rsidRDefault="009D53A8" w:rsidP="00257D6C">
      <w:pPr>
        <w:spacing w:after="0" w:line="240" w:lineRule="auto"/>
        <w:jc w:val="both"/>
        <w:rPr>
          <w:rFonts w:ascii="Arial" w:hAnsi="Arial" w:cs="Arial"/>
        </w:rPr>
      </w:pPr>
      <w:r w:rsidRPr="00257D6C">
        <w:rPr>
          <w:rFonts w:ascii="Arial" w:hAnsi="Arial" w:cs="Arial"/>
        </w:rPr>
        <w:t xml:space="preserve">Referrals will be made </w:t>
      </w:r>
      <w:r w:rsidR="0098319D" w:rsidRPr="00257D6C">
        <w:rPr>
          <w:rFonts w:ascii="Arial" w:hAnsi="Arial" w:cs="Arial"/>
        </w:rPr>
        <w:t xml:space="preserve">via email fax/telephone </w:t>
      </w:r>
      <w:r w:rsidRPr="00257D6C">
        <w:rPr>
          <w:rFonts w:ascii="Arial" w:hAnsi="Arial" w:cs="Arial"/>
        </w:rPr>
        <w:t>with</w:t>
      </w:r>
      <w:r w:rsidR="0098319D" w:rsidRPr="00257D6C">
        <w:rPr>
          <w:rFonts w:ascii="Arial" w:hAnsi="Arial" w:cs="Arial"/>
        </w:rPr>
        <w:t>in the service provider and will</w:t>
      </w:r>
      <w:r w:rsidRPr="00257D6C">
        <w:rPr>
          <w:rFonts w:ascii="Arial" w:hAnsi="Arial" w:cs="Arial"/>
        </w:rPr>
        <w:t xml:space="preserve"> be monitored accurately</w:t>
      </w:r>
      <w:r w:rsidR="0098319D" w:rsidRPr="00257D6C">
        <w:rPr>
          <w:rFonts w:ascii="Arial" w:hAnsi="Arial" w:cs="Arial"/>
        </w:rPr>
        <w:t xml:space="preserve"> with the record of t</w:t>
      </w:r>
      <w:r w:rsidR="0012228D" w:rsidRPr="00257D6C">
        <w:rPr>
          <w:rFonts w:ascii="Arial" w:hAnsi="Arial" w:cs="Arial"/>
        </w:rPr>
        <w:t>he following made as a minimum:</w:t>
      </w:r>
    </w:p>
    <w:p w:rsidR="0098319D" w:rsidRPr="00257D6C" w:rsidRDefault="0098319D" w:rsidP="00B562F0">
      <w:pPr>
        <w:pStyle w:val="ListParagraph"/>
        <w:numPr>
          <w:ilvl w:val="0"/>
          <w:numId w:val="18"/>
        </w:numPr>
        <w:spacing w:after="0" w:line="240" w:lineRule="auto"/>
        <w:ind w:left="426" w:hanging="426"/>
        <w:jc w:val="both"/>
        <w:rPr>
          <w:rFonts w:ascii="Arial" w:hAnsi="Arial" w:cs="Arial"/>
        </w:rPr>
      </w:pPr>
      <w:r w:rsidRPr="00257D6C">
        <w:rPr>
          <w:rFonts w:ascii="Arial" w:hAnsi="Arial" w:cs="Arial"/>
        </w:rPr>
        <w:t>Source of referral</w:t>
      </w:r>
    </w:p>
    <w:p w:rsidR="0098319D" w:rsidRPr="00257D6C" w:rsidRDefault="0098319D" w:rsidP="00B562F0">
      <w:pPr>
        <w:pStyle w:val="ListParagraph"/>
        <w:numPr>
          <w:ilvl w:val="0"/>
          <w:numId w:val="18"/>
        </w:numPr>
        <w:spacing w:after="0" w:line="240" w:lineRule="auto"/>
        <w:ind w:left="426" w:hanging="426"/>
        <w:jc w:val="both"/>
        <w:rPr>
          <w:rFonts w:ascii="Arial" w:hAnsi="Arial" w:cs="Arial"/>
        </w:rPr>
      </w:pPr>
      <w:r w:rsidRPr="00257D6C">
        <w:rPr>
          <w:rFonts w:ascii="Arial" w:hAnsi="Arial" w:cs="Arial"/>
        </w:rPr>
        <w:t>Primary Diagnosis</w:t>
      </w:r>
    </w:p>
    <w:p w:rsidR="0098319D" w:rsidRPr="00257D6C" w:rsidRDefault="0098319D" w:rsidP="00B562F0">
      <w:pPr>
        <w:pStyle w:val="ListParagraph"/>
        <w:numPr>
          <w:ilvl w:val="0"/>
          <w:numId w:val="18"/>
        </w:numPr>
        <w:spacing w:after="0" w:line="240" w:lineRule="auto"/>
        <w:ind w:left="426" w:hanging="426"/>
        <w:jc w:val="both"/>
        <w:rPr>
          <w:rFonts w:ascii="Arial" w:hAnsi="Arial" w:cs="Arial"/>
        </w:rPr>
      </w:pPr>
      <w:r w:rsidRPr="00257D6C">
        <w:rPr>
          <w:rFonts w:ascii="Arial" w:hAnsi="Arial" w:cs="Arial"/>
        </w:rPr>
        <w:t>Reason for Referral</w:t>
      </w:r>
    </w:p>
    <w:p w:rsidR="0098319D" w:rsidRPr="00257D6C" w:rsidRDefault="0098319D" w:rsidP="00B562F0">
      <w:pPr>
        <w:pStyle w:val="ListParagraph"/>
        <w:numPr>
          <w:ilvl w:val="0"/>
          <w:numId w:val="18"/>
        </w:numPr>
        <w:spacing w:after="0" w:line="240" w:lineRule="auto"/>
        <w:ind w:left="426" w:hanging="426"/>
        <w:jc w:val="both"/>
        <w:rPr>
          <w:rFonts w:ascii="Arial" w:hAnsi="Arial" w:cs="Arial"/>
        </w:rPr>
      </w:pPr>
      <w:r w:rsidRPr="00257D6C">
        <w:rPr>
          <w:rFonts w:ascii="Arial" w:hAnsi="Arial" w:cs="Arial"/>
        </w:rPr>
        <w:t>Urgency of response</w:t>
      </w:r>
    </w:p>
    <w:p w:rsidR="0012228D" w:rsidRPr="00257D6C" w:rsidRDefault="0012228D" w:rsidP="00B562F0">
      <w:pPr>
        <w:spacing w:after="0" w:line="240" w:lineRule="auto"/>
        <w:ind w:left="426" w:hanging="426"/>
        <w:jc w:val="both"/>
        <w:rPr>
          <w:rFonts w:ascii="Arial" w:hAnsi="Arial" w:cs="Arial"/>
        </w:rPr>
      </w:pPr>
    </w:p>
    <w:p w:rsidR="0098319D" w:rsidRPr="00257D6C" w:rsidRDefault="0098319D" w:rsidP="00257D6C">
      <w:pPr>
        <w:spacing w:after="0" w:line="240" w:lineRule="auto"/>
        <w:jc w:val="both"/>
        <w:rPr>
          <w:rFonts w:ascii="Arial" w:hAnsi="Arial" w:cs="Arial"/>
        </w:rPr>
      </w:pPr>
      <w:r w:rsidRPr="00257D6C">
        <w:rPr>
          <w:rFonts w:ascii="Arial" w:hAnsi="Arial" w:cs="Arial"/>
        </w:rPr>
        <w:t>Referrals will be received from an</w:t>
      </w:r>
      <w:r w:rsidR="009D20D0">
        <w:rPr>
          <w:rFonts w:ascii="Arial" w:hAnsi="Arial" w:cs="Arial"/>
        </w:rPr>
        <w:t>y</w:t>
      </w:r>
      <w:r w:rsidRPr="00257D6C">
        <w:rPr>
          <w:rFonts w:ascii="Arial" w:hAnsi="Arial" w:cs="Arial"/>
        </w:rPr>
        <w:t xml:space="preserve"> Health Care Professionals within East Cheshire</w:t>
      </w:r>
      <w:r w:rsidR="009D20D0">
        <w:rPr>
          <w:rFonts w:ascii="Arial" w:hAnsi="Arial" w:cs="Arial"/>
        </w:rPr>
        <w:t>,</w:t>
      </w:r>
      <w:r w:rsidRPr="00257D6C">
        <w:rPr>
          <w:rFonts w:ascii="Arial" w:hAnsi="Arial" w:cs="Arial"/>
        </w:rPr>
        <w:t xml:space="preserve"> predominantly District and Macmillan Nurses.  Patients and Carers may also self-refer if the GP is aware.</w:t>
      </w:r>
    </w:p>
    <w:p w:rsidR="0012228D" w:rsidRPr="00257D6C" w:rsidRDefault="0012228D" w:rsidP="00257D6C">
      <w:pPr>
        <w:spacing w:after="0" w:line="240" w:lineRule="auto"/>
        <w:jc w:val="both"/>
        <w:rPr>
          <w:rFonts w:ascii="Arial" w:hAnsi="Arial" w:cs="Arial"/>
        </w:rPr>
      </w:pPr>
    </w:p>
    <w:p w:rsidR="0098319D" w:rsidRPr="00257D6C" w:rsidRDefault="0098319D" w:rsidP="00257D6C">
      <w:pPr>
        <w:spacing w:after="0" w:line="240" w:lineRule="auto"/>
        <w:jc w:val="both"/>
        <w:rPr>
          <w:rFonts w:ascii="Arial" w:hAnsi="Arial" w:cs="Arial"/>
        </w:rPr>
      </w:pPr>
      <w:r w:rsidRPr="00257D6C">
        <w:rPr>
          <w:rFonts w:ascii="Arial" w:hAnsi="Arial" w:cs="Arial"/>
        </w:rPr>
        <w:t>When a referral is received the referrer will be notified.  Contact with the key worker will be made before any service is provided to ensure sharing of information and partnership working.</w:t>
      </w:r>
    </w:p>
    <w:p w:rsidR="0012228D" w:rsidRPr="00257D6C" w:rsidRDefault="0012228D" w:rsidP="00257D6C">
      <w:pPr>
        <w:spacing w:after="0" w:line="240" w:lineRule="auto"/>
        <w:jc w:val="both"/>
        <w:rPr>
          <w:rFonts w:ascii="Arial" w:hAnsi="Arial" w:cs="Arial"/>
          <w:b/>
          <w:u w:val="single"/>
        </w:rPr>
      </w:pPr>
    </w:p>
    <w:p w:rsidR="0098319D" w:rsidRPr="006B607B" w:rsidRDefault="0098319D" w:rsidP="00257D6C">
      <w:pPr>
        <w:spacing w:after="0" w:line="240" w:lineRule="auto"/>
        <w:jc w:val="both"/>
        <w:rPr>
          <w:rFonts w:ascii="Arial" w:hAnsi="Arial" w:cs="Arial"/>
          <w:b/>
        </w:rPr>
      </w:pPr>
      <w:r w:rsidRPr="006B607B">
        <w:rPr>
          <w:rFonts w:ascii="Arial" w:hAnsi="Arial" w:cs="Arial"/>
          <w:b/>
        </w:rPr>
        <w:t>Exclusion criteria</w:t>
      </w:r>
    </w:p>
    <w:p w:rsidR="0012228D" w:rsidRPr="00257D6C" w:rsidRDefault="0012228D" w:rsidP="00257D6C">
      <w:pPr>
        <w:pStyle w:val="ListParagraph"/>
        <w:spacing w:after="0" w:line="240" w:lineRule="auto"/>
        <w:jc w:val="both"/>
        <w:rPr>
          <w:rFonts w:ascii="Arial" w:hAnsi="Arial" w:cs="Arial"/>
        </w:rPr>
      </w:pP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All patients under the age of 18</w:t>
      </w: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Patients who do not meet the criteria for inclusion on the gold standards register</w:t>
      </w: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Patients’ who are not registered with a GP within East Cheshire</w:t>
      </w: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Patient’s with no life limiting illness except the frail/elderly at E</w:t>
      </w:r>
      <w:r w:rsidR="009D20D0">
        <w:rPr>
          <w:rFonts w:ascii="Arial" w:hAnsi="Arial" w:cs="Arial"/>
        </w:rPr>
        <w:t xml:space="preserve">nd </w:t>
      </w:r>
      <w:r w:rsidRPr="00257D6C">
        <w:rPr>
          <w:rFonts w:ascii="Arial" w:hAnsi="Arial" w:cs="Arial"/>
        </w:rPr>
        <w:t>O</w:t>
      </w:r>
      <w:r w:rsidR="009D20D0">
        <w:rPr>
          <w:rFonts w:ascii="Arial" w:hAnsi="Arial" w:cs="Arial"/>
        </w:rPr>
        <w:t xml:space="preserve">f </w:t>
      </w:r>
      <w:r w:rsidRPr="00257D6C">
        <w:rPr>
          <w:rFonts w:ascii="Arial" w:hAnsi="Arial" w:cs="Arial"/>
        </w:rPr>
        <w:t>L</w:t>
      </w:r>
      <w:r w:rsidR="009D20D0">
        <w:rPr>
          <w:rFonts w:ascii="Arial" w:hAnsi="Arial" w:cs="Arial"/>
        </w:rPr>
        <w:t>ife</w:t>
      </w: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 xml:space="preserve">Patients who have had chemotherapy and or radiotherapy in the last 14 days </w:t>
      </w:r>
      <w:r w:rsidR="005160BF" w:rsidRPr="00257D6C">
        <w:rPr>
          <w:rFonts w:ascii="Arial" w:hAnsi="Arial" w:cs="Arial"/>
        </w:rPr>
        <w:t>(oncology</w:t>
      </w:r>
      <w:r w:rsidRPr="00257D6C">
        <w:rPr>
          <w:rFonts w:ascii="Arial" w:hAnsi="Arial" w:cs="Arial"/>
        </w:rPr>
        <w:t xml:space="preserve"> advice should be sought first)</w:t>
      </w:r>
    </w:p>
    <w:p w:rsidR="0098319D" w:rsidRPr="00257D6C" w:rsidRDefault="0098319D" w:rsidP="00B562F0">
      <w:pPr>
        <w:pStyle w:val="ListParagraph"/>
        <w:numPr>
          <w:ilvl w:val="0"/>
          <w:numId w:val="19"/>
        </w:numPr>
        <w:spacing w:after="0" w:line="240" w:lineRule="auto"/>
        <w:ind w:left="426" w:hanging="426"/>
        <w:jc w:val="both"/>
        <w:rPr>
          <w:rFonts w:ascii="Arial" w:hAnsi="Arial" w:cs="Arial"/>
        </w:rPr>
      </w:pPr>
      <w:r w:rsidRPr="00257D6C">
        <w:rPr>
          <w:rFonts w:ascii="Arial" w:hAnsi="Arial" w:cs="Arial"/>
        </w:rPr>
        <w:t xml:space="preserve">Patients who have been assessed as a risk to staff (each situation </w:t>
      </w:r>
      <w:r w:rsidR="00E955F4" w:rsidRPr="00257D6C">
        <w:rPr>
          <w:rFonts w:ascii="Arial" w:hAnsi="Arial" w:cs="Arial"/>
        </w:rPr>
        <w:t>will</w:t>
      </w:r>
      <w:r w:rsidRPr="00257D6C">
        <w:rPr>
          <w:rFonts w:ascii="Arial" w:hAnsi="Arial" w:cs="Arial"/>
        </w:rPr>
        <w:t xml:space="preserve"> be assessed on an individual basis).</w:t>
      </w:r>
    </w:p>
    <w:p w:rsidR="0012228D" w:rsidRPr="00257D6C" w:rsidRDefault="0012228D" w:rsidP="00257D6C">
      <w:pPr>
        <w:spacing w:after="0" w:line="240" w:lineRule="auto"/>
        <w:jc w:val="both"/>
        <w:rPr>
          <w:rFonts w:ascii="Arial" w:hAnsi="Arial" w:cs="Arial"/>
          <w:b/>
        </w:rPr>
      </w:pPr>
    </w:p>
    <w:p w:rsidR="005160BF" w:rsidRPr="00257D6C" w:rsidRDefault="005160BF" w:rsidP="00257D6C">
      <w:pPr>
        <w:spacing w:after="0" w:line="240" w:lineRule="auto"/>
        <w:jc w:val="both"/>
        <w:rPr>
          <w:rFonts w:ascii="Arial" w:hAnsi="Arial" w:cs="Arial"/>
          <w:b/>
        </w:rPr>
      </w:pPr>
      <w:r w:rsidRPr="00257D6C">
        <w:rPr>
          <w:rFonts w:ascii="Arial" w:hAnsi="Arial" w:cs="Arial"/>
          <w:b/>
        </w:rPr>
        <w:t xml:space="preserve">Patients who are not thought to be in the last 2 weeks of life </w:t>
      </w:r>
      <w:r w:rsidRPr="00257D6C">
        <w:rPr>
          <w:rFonts w:ascii="Arial" w:hAnsi="Arial" w:cs="Arial"/>
          <w:b/>
          <w:i/>
          <w:u w:val="single"/>
        </w:rPr>
        <w:t>do not</w:t>
      </w:r>
      <w:r w:rsidRPr="00257D6C">
        <w:rPr>
          <w:rFonts w:ascii="Arial" w:hAnsi="Arial" w:cs="Arial"/>
          <w:b/>
        </w:rPr>
        <w:t xml:space="preserve"> fit the criteria for Hospice @Home</w:t>
      </w:r>
      <w:r w:rsidR="009D20D0">
        <w:rPr>
          <w:rFonts w:ascii="Arial" w:hAnsi="Arial" w:cs="Arial"/>
          <w:b/>
        </w:rPr>
        <w:t>,</w:t>
      </w:r>
      <w:r w:rsidRPr="00257D6C">
        <w:rPr>
          <w:rFonts w:ascii="Arial" w:hAnsi="Arial" w:cs="Arial"/>
          <w:b/>
        </w:rPr>
        <w:t xml:space="preserve"> although an on-hold referral can be sent so the patient information is available in case of rapid decline and crisis intervention is needed.</w:t>
      </w:r>
    </w:p>
    <w:p w:rsidR="006B744A" w:rsidRPr="00257D6C" w:rsidRDefault="006B744A" w:rsidP="00257D6C">
      <w:pPr>
        <w:spacing w:after="0" w:line="240" w:lineRule="auto"/>
        <w:jc w:val="both"/>
        <w:rPr>
          <w:rFonts w:ascii="Arial" w:hAnsi="Arial" w:cs="Arial"/>
          <w:b/>
          <w:u w:val="single"/>
        </w:rPr>
      </w:pPr>
    </w:p>
    <w:p w:rsidR="00E955F4" w:rsidRPr="006B607B" w:rsidRDefault="00E955F4" w:rsidP="00257D6C">
      <w:pPr>
        <w:spacing w:after="0" w:line="240" w:lineRule="auto"/>
        <w:jc w:val="both"/>
        <w:rPr>
          <w:rFonts w:ascii="Arial" w:hAnsi="Arial" w:cs="Arial"/>
          <w:b/>
        </w:rPr>
      </w:pPr>
      <w:r w:rsidRPr="006B607B">
        <w:rPr>
          <w:rFonts w:ascii="Arial" w:hAnsi="Arial" w:cs="Arial"/>
          <w:b/>
        </w:rPr>
        <w:t>Response Time and Prioritisation</w:t>
      </w:r>
    </w:p>
    <w:p w:rsidR="0012228D" w:rsidRPr="00257D6C" w:rsidRDefault="0012228D" w:rsidP="00257D6C">
      <w:pPr>
        <w:spacing w:after="0" w:line="240" w:lineRule="auto"/>
        <w:jc w:val="both"/>
        <w:rPr>
          <w:rFonts w:ascii="Arial" w:hAnsi="Arial" w:cs="Arial"/>
        </w:rPr>
      </w:pPr>
    </w:p>
    <w:p w:rsidR="00E955F4" w:rsidRPr="00257D6C" w:rsidRDefault="00E955F4" w:rsidP="00257D6C">
      <w:pPr>
        <w:spacing w:after="0" w:line="240" w:lineRule="auto"/>
        <w:jc w:val="both"/>
        <w:rPr>
          <w:rFonts w:ascii="Arial" w:hAnsi="Arial" w:cs="Arial"/>
        </w:rPr>
      </w:pPr>
      <w:r w:rsidRPr="00257D6C">
        <w:rPr>
          <w:rFonts w:ascii="Arial" w:hAnsi="Arial" w:cs="Arial"/>
        </w:rPr>
        <w:t xml:space="preserve">There will be a same day response for </w:t>
      </w:r>
      <w:r w:rsidR="009D20D0">
        <w:rPr>
          <w:rFonts w:ascii="Arial" w:hAnsi="Arial" w:cs="Arial"/>
        </w:rPr>
        <w:t xml:space="preserve">urgent patient need </w:t>
      </w:r>
      <w:r w:rsidRPr="00257D6C">
        <w:rPr>
          <w:rFonts w:ascii="Arial" w:hAnsi="Arial" w:cs="Arial"/>
        </w:rPr>
        <w:t xml:space="preserve">and a RAG tool will be used to assess and respond to </w:t>
      </w:r>
      <w:r w:rsidR="009D20D0">
        <w:rPr>
          <w:rFonts w:ascii="Arial" w:hAnsi="Arial" w:cs="Arial"/>
        </w:rPr>
        <w:t xml:space="preserve">other </w:t>
      </w:r>
      <w:r w:rsidRPr="00257D6C">
        <w:rPr>
          <w:rFonts w:ascii="Arial" w:hAnsi="Arial" w:cs="Arial"/>
        </w:rPr>
        <w:t>patient need.</w:t>
      </w:r>
    </w:p>
    <w:p w:rsidR="00E955F4" w:rsidRPr="006E7F5F" w:rsidRDefault="00E955F4" w:rsidP="00257D6C">
      <w:pPr>
        <w:pStyle w:val="ListParagraph"/>
        <w:numPr>
          <w:ilvl w:val="0"/>
          <w:numId w:val="12"/>
        </w:numPr>
        <w:spacing w:after="0" w:line="240" w:lineRule="auto"/>
        <w:jc w:val="both"/>
        <w:rPr>
          <w:rFonts w:ascii="Arial" w:hAnsi="Arial" w:cs="Arial"/>
          <w:color w:val="FF0000"/>
        </w:rPr>
      </w:pPr>
      <w:r w:rsidRPr="006E7F5F">
        <w:rPr>
          <w:rFonts w:ascii="Arial" w:hAnsi="Arial" w:cs="Arial"/>
          <w:color w:val="FF0000"/>
        </w:rPr>
        <w:t xml:space="preserve">RED – </w:t>
      </w:r>
      <w:r w:rsidRPr="006E7F5F">
        <w:rPr>
          <w:rFonts w:ascii="Arial" w:hAnsi="Arial" w:cs="Arial"/>
          <w:i/>
          <w:color w:val="FF0000"/>
        </w:rPr>
        <w:t>high/urgent needs</w:t>
      </w:r>
      <w:r w:rsidRPr="006E7F5F">
        <w:rPr>
          <w:rFonts w:ascii="Arial" w:hAnsi="Arial" w:cs="Arial"/>
          <w:color w:val="FF0000"/>
        </w:rPr>
        <w:t xml:space="preserve"> – rapid change in condition, complex symptoms</w:t>
      </w:r>
      <w:r w:rsidR="00BA256A" w:rsidRPr="006E7F5F">
        <w:rPr>
          <w:rFonts w:ascii="Arial" w:hAnsi="Arial" w:cs="Arial"/>
          <w:color w:val="FF0000"/>
        </w:rPr>
        <w:t xml:space="preserve"> in the l</w:t>
      </w:r>
      <w:r w:rsidRPr="006E7F5F">
        <w:rPr>
          <w:rFonts w:ascii="Arial" w:hAnsi="Arial" w:cs="Arial"/>
          <w:color w:val="FF0000"/>
        </w:rPr>
        <w:t>ast hours or days of life, rapid dischar</w:t>
      </w:r>
      <w:r w:rsidR="0012228D" w:rsidRPr="006E7F5F">
        <w:rPr>
          <w:rFonts w:ascii="Arial" w:hAnsi="Arial" w:cs="Arial"/>
          <w:color w:val="FF0000"/>
        </w:rPr>
        <w:t>ge, carer crisis, pre-</w:t>
      </w:r>
      <w:r w:rsidRPr="006E7F5F">
        <w:rPr>
          <w:rFonts w:ascii="Arial" w:hAnsi="Arial" w:cs="Arial"/>
          <w:color w:val="FF0000"/>
        </w:rPr>
        <w:t xml:space="preserve">admission – rapid response to need within 30 minutes -1hour </w:t>
      </w:r>
    </w:p>
    <w:p w:rsidR="00E955F4" w:rsidRPr="006E7F5F" w:rsidRDefault="00E955F4" w:rsidP="00257D6C">
      <w:pPr>
        <w:pStyle w:val="ListParagraph"/>
        <w:numPr>
          <w:ilvl w:val="0"/>
          <w:numId w:val="12"/>
        </w:numPr>
        <w:spacing w:after="0" w:line="240" w:lineRule="auto"/>
        <w:jc w:val="both"/>
        <w:rPr>
          <w:rFonts w:ascii="Arial" w:hAnsi="Arial" w:cs="Arial"/>
          <w:color w:val="FFC000"/>
        </w:rPr>
      </w:pPr>
      <w:r w:rsidRPr="006E7F5F">
        <w:rPr>
          <w:rFonts w:ascii="Arial" w:hAnsi="Arial" w:cs="Arial"/>
          <w:color w:val="FFC000"/>
        </w:rPr>
        <w:t>AMBER</w:t>
      </w:r>
      <w:r w:rsidR="00BA256A" w:rsidRPr="006E7F5F">
        <w:rPr>
          <w:rFonts w:ascii="Arial" w:hAnsi="Arial" w:cs="Arial"/>
          <w:color w:val="FFC000"/>
        </w:rPr>
        <w:t xml:space="preserve"> </w:t>
      </w:r>
      <w:r w:rsidRPr="006E7F5F">
        <w:rPr>
          <w:rFonts w:ascii="Arial" w:hAnsi="Arial" w:cs="Arial"/>
          <w:color w:val="FFC000"/>
        </w:rPr>
        <w:t>– deterioration in the last days or weeks of life, awaiting care package, potential breakdown foreseen, respite f</w:t>
      </w:r>
      <w:r w:rsidR="009D20D0" w:rsidRPr="006E7F5F">
        <w:rPr>
          <w:rFonts w:ascii="Arial" w:hAnsi="Arial" w:cs="Arial"/>
          <w:color w:val="FFC000"/>
        </w:rPr>
        <w:t>or carers – planned care response</w:t>
      </w:r>
      <w:r w:rsidRPr="006E7F5F">
        <w:rPr>
          <w:rFonts w:ascii="Arial" w:hAnsi="Arial" w:cs="Arial"/>
          <w:color w:val="FFC000"/>
        </w:rPr>
        <w:t xml:space="preserve"> to referral in 2 hours with a planned assessment within 24-48 hours</w:t>
      </w:r>
    </w:p>
    <w:p w:rsidR="00E955F4" w:rsidRPr="006E7F5F" w:rsidRDefault="00E955F4" w:rsidP="00257D6C">
      <w:pPr>
        <w:pStyle w:val="ListParagraph"/>
        <w:numPr>
          <w:ilvl w:val="0"/>
          <w:numId w:val="12"/>
        </w:numPr>
        <w:spacing w:after="0" w:line="240" w:lineRule="auto"/>
        <w:jc w:val="both"/>
        <w:rPr>
          <w:rFonts w:ascii="Arial" w:hAnsi="Arial" w:cs="Arial"/>
          <w:color w:val="00B050"/>
        </w:rPr>
      </w:pPr>
      <w:r w:rsidRPr="006E7F5F">
        <w:rPr>
          <w:rFonts w:ascii="Arial" w:hAnsi="Arial" w:cs="Arial"/>
          <w:color w:val="00B050"/>
        </w:rPr>
        <w:t xml:space="preserve">GREEN – may not </w:t>
      </w:r>
      <w:r w:rsidR="00D43354" w:rsidRPr="006E7F5F">
        <w:rPr>
          <w:rFonts w:ascii="Arial" w:hAnsi="Arial" w:cs="Arial"/>
          <w:color w:val="00B050"/>
        </w:rPr>
        <w:t>be appropriate</w:t>
      </w:r>
      <w:r w:rsidRPr="006E7F5F">
        <w:rPr>
          <w:rFonts w:ascii="Arial" w:hAnsi="Arial" w:cs="Arial"/>
          <w:color w:val="00B050"/>
        </w:rPr>
        <w:t xml:space="preserve"> for H</w:t>
      </w:r>
      <w:r w:rsidR="00D43354" w:rsidRPr="006E7F5F">
        <w:rPr>
          <w:rFonts w:ascii="Arial" w:hAnsi="Arial" w:cs="Arial"/>
          <w:color w:val="00B050"/>
        </w:rPr>
        <w:t>ospice</w:t>
      </w:r>
      <w:r w:rsidR="00AA02A5" w:rsidRPr="006E7F5F">
        <w:rPr>
          <w:rFonts w:ascii="Arial" w:hAnsi="Arial" w:cs="Arial"/>
          <w:color w:val="00B050"/>
        </w:rPr>
        <w:t xml:space="preserve"> at </w:t>
      </w:r>
      <w:r w:rsidRPr="006E7F5F">
        <w:rPr>
          <w:rFonts w:ascii="Arial" w:hAnsi="Arial" w:cs="Arial"/>
          <w:color w:val="00B050"/>
        </w:rPr>
        <w:t>H</w:t>
      </w:r>
      <w:r w:rsidR="00D43354" w:rsidRPr="006E7F5F">
        <w:rPr>
          <w:rFonts w:ascii="Arial" w:hAnsi="Arial" w:cs="Arial"/>
          <w:color w:val="00B050"/>
        </w:rPr>
        <w:t>ome</w:t>
      </w:r>
      <w:r w:rsidRPr="006E7F5F">
        <w:rPr>
          <w:rFonts w:ascii="Arial" w:hAnsi="Arial" w:cs="Arial"/>
          <w:color w:val="00B050"/>
        </w:rPr>
        <w:t xml:space="preserve"> at this stage</w:t>
      </w:r>
      <w:r w:rsidR="00D43354" w:rsidRPr="006E7F5F">
        <w:rPr>
          <w:rFonts w:ascii="Arial" w:hAnsi="Arial" w:cs="Arial"/>
          <w:color w:val="00B050"/>
        </w:rPr>
        <w:t>, or the team can make contact and hold on file</w:t>
      </w:r>
    </w:p>
    <w:p w:rsidR="00E955F4" w:rsidRPr="00257D6C" w:rsidRDefault="00E955F4" w:rsidP="00257D6C">
      <w:pPr>
        <w:spacing w:after="0" w:line="240" w:lineRule="auto"/>
        <w:ind w:left="360"/>
        <w:jc w:val="both"/>
        <w:rPr>
          <w:rFonts w:ascii="Arial" w:hAnsi="Arial" w:cs="Arial"/>
          <w:color w:val="FFC000"/>
        </w:rPr>
      </w:pPr>
    </w:p>
    <w:p w:rsidR="00E955F4" w:rsidRPr="00257D6C" w:rsidRDefault="00E955F4" w:rsidP="00257D6C">
      <w:pPr>
        <w:spacing w:after="0" w:line="240" w:lineRule="auto"/>
        <w:jc w:val="both"/>
        <w:rPr>
          <w:rFonts w:ascii="Arial" w:hAnsi="Arial" w:cs="Arial"/>
        </w:rPr>
      </w:pPr>
      <w:r w:rsidRPr="00257D6C">
        <w:rPr>
          <w:rFonts w:ascii="Arial" w:hAnsi="Arial" w:cs="Arial"/>
        </w:rPr>
        <w:t>Assessment of urgency will be carried out and agreed between the service assessor and the referrer.</w:t>
      </w:r>
    </w:p>
    <w:p w:rsidR="0012228D" w:rsidRPr="00257D6C" w:rsidRDefault="0012228D" w:rsidP="00257D6C">
      <w:pPr>
        <w:spacing w:after="0" w:line="240" w:lineRule="auto"/>
        <w:jc w:val="both"/>
        <w:rPr>
          <w:rFonts w:ascii="Arial" w:hAnsi="Arial" w:cs="Arial"/>
          <w:b/>
          <w:u w:val="single"/>
        </w:rPr>
      </w:pPr>
    </w:p>
    <w:p w:rsidR="00E955F4" w:rsidRPr="00257D6C" w:rsidRDefault="00E955F4" w:rsidP="00257D6C">
      <w:pPr>
        <w:spacing w:after="0" w:line="240" w:lineRule="auto"/>
        <w:jc w:val="both"/>
        <w:rPr>
          <w:rFonts w:ascii="Arial" w:hAnsi="Arial" w:cs="Arial"/>
        </w:rPr>
      </w:pPr>
      <w:r w:rsidRPr="006B607B">
        <w:rPr>
          <w:rFonts w:ascii="Arial" w:hAnsi="Arial" w:cs="Arial"/>
          <w:b/>
        </w:rPr>
        <w:t>Priority</w:t>
      </w:r>
      <w:r w:rsidRPr="006B607B">
        <w:rPr>
          <w:rFonts w:ascii="Arial" w:hAnsi="Arial" w:cs="Arial"/>
        </w:rPr>
        <w:t xml:space="preserve"> </w:t>
      </w:r>
      <w:r w:rsidRPr="00257D6C">
        <w:rPr>
          <w:rFonts w:ascii="Arial" w:hAnsi="Arial" w:cs="Arial"/>
        </w:rPr>
        <w:t xml:space="preserve">will be given to patients fulfilling the criteria for the end of life care pathway, usually in the last few days to 2 weeks of life.  A framework for prioritisation is used as a guide to support clinical decision making. Personal care is appropriate when a person deteriorates usually in the last 2 weeks of life. </w:t>
      </w:r>
    </w:p>
    <w:p w:rsidR="0012228D" w:rsidRPr="00257D6C" w:rsidRDefault="0012228D" w:rsidP="00257D6C">
      <w:pPr>
        <w:spacing w:after="0" w:line="240" w:lineRule="auto"/>
        <w:jc w:val="both"/>
        <w:rPr>
          <w:rFonts w:ascii="Arial" w:hAnsi="Arial" w:cs="Arial"/>
        </w:rPr>
      </w:pPr>
    </w:p>
    <w:p w:rsidR="00E955F4" w:rsidRPr="00257D6C" w:rsidRDefault="00E955F4" w:rsidP="00257D6C">
      <w:pPr>
        <w:spacing w:after="0" w:line="240" w:lineRule="auto"/>
        <w:jc w:val="both"/>
        <w:rPr>
          <w:rFonts w:ascii="Arial" w:hAnsi="Arial" w:cs="Arial"/>
        </w:rPr>
      </w:pPr>
      <w:r w:rsidRPr="00257D6C">
        <w:rPr>
          <w:rFonts w:ascii="Arial" w:hAnsi="Arial" w:cs="Arial"/>
        </w:rPr>
        <w:t>If the patient requires further ongoing personal care then a referral will be made to an appropriate care provider.</w:t>
      </w:r>
    </w:p>
    <w:p w:rsidR="00B562F0" w:rsidRDefault="00B562F0" w:rsidP="00257D6C">
      <w:pPr>
        <w:spacing w:after="0" w:line="240" w:lineRule="auto"/>
        <w:jc w:val="both"/>
        <w:rPr>
          <w:rFonts w:ascii="Arial" w:hAnsi="Arial" w:cs="Arial"/>
          <w:b/>
          <w:u w:val="single"/>
        </w:rPr>
      </w:pPr>
    </w:p>
    <w:p w:rsidR="004E5769" w:rsidRDefault="004E5769" w:rsidP="00257D6C">
      <w:pPr>
        <w:spacing w:after="0" w:line="240" w:lineRule="auto"/>
        <w:jc w:val="both"/>
        <w:rPr>
          <w:rFonts w:ascii="Arial" w:hAnsi="Arial" w:cs="Arial"/>
          <w:b/>
        </w:rPr>
      </w:pPr>
    </w:p>
    <w:p w:rsidR="00B562F0" w:rsidRPr="006B607B" w:rsidRDefault="00B562F0" w:rsidP="00257D6C">
      <w:pPr>
        <w:spacing w:after="0" w:line="240" w:lineRule="auto"/>
        <w:jc w:val="both"/>
        <w:rPr>
          <w:rFonts w:ascii="Arial" w:hAnsi="Arial" w:cs="Arial"/>
          <w:b/>
        </w:rPr>
      </w:pPr>
      <w:r w:rsidRPr="006B607B">
        <w:rPr>
          <w:rFonts w:ascii="Arial" w:hAnsi="Arial" w:cs="Arial"/>
          <w:b/>
        </w:rPr>
        <w:lastRenderedPageBreak/>
        <w:t>DISCHARGE CRITERIA AND PLANNING</w:t>
      </w:r>
    </w:p>
    <w:p w:rsidR="00B562F0" w:rsidRPr="00257D6C" w:rsidRDefault="00B562F0" w:rsidP="00257D6C">
      <w:pPr>
        <w:spacing w:after="0" w:line="240" w:lineRule="auto"/>
        <w:jc w:val="both"/>
        <w:rPr>
          <w:rFonts w:ascii="Arial" w:hAnsi="Arial" w:cs="Arial"/>
          <w:b/>
          <w:u w:val="single"/>
        </w:rPr>
      </w:pPr>
    </w:p>
    <w:p w:rsidR="00E955F4" w:rsidRPr="006B607B" w:rsidRDefault="00E955F4" w:rsidP="00257D6C">
      <w:pPr>
        <w:spacing w:after="0" w:line="240" w:lineRule="auto"/>
        <w:jc w:val="both"/>
        <w:rPr>
          <w:rFonts w:ascii="Arial" w:hAnsi="Arial" w:cs="Arial"/>
          <w:b/>
        </w:rPr>
      </w:pPr>
      <w:r w:rsidRPr="006B607B">
        <w:rPr>
          <w:rFonts w:ascii="Arial" w:hAnsi="Arial" w:cs="Arial"/>
          <w:b/>
        </w:rPr>
        <w:t>Discharge Criteria</w:t>
      </w:r>
    </w:p>
    <w:p w:rsidR="0012228D" w:rsidRPr="00257D6C" w:rsidRDefault="0012228D" w:rsidP="00257D6C">
      <w:pPr>
        <w:spacing w:after="0" w:line="240" w:lineRule="auto"/>
        <w:jc w:val="both"/>
        <w:rPr>
          <w:rFonts w:ascii="Arial" w:hAnsi="Arial" w:cs="Arial"/>
        </w:rPr>
      </w:pPr>
    </w:p>
    <w:p w:rsidR="00E955F4" w:rsidRPr="00257D6C" w:rsidRDefault="00E955F4" w:rsidP="00257D6C">
      <w:pPr>
        <w:spacing w:after="0" w:line="240" w:lineRule="auto"/>
        <w:jc w:val="both"/>
        <w:rPr>
          <w:rFonts w:ascii="Arial" w:hAnsi="Arial" w:cs="Arial"/>
        </w:rPr>
      </w:pPr>
      <w:r w:rsidRPr="00257D6C">
        <w:rPr>
          <w:rFonts w:ascii="Arial" w:hAnsi="Arial" w:cs="Arial"/>
        </w:rPr>
        <w:t xml:space="preserve">The service decides that a patient is ready for discharge if the patient is stable, able to </w:t>
      </w:r>
      <w:r w:rsidR="00D43354" w:rsidRPr="00257D6C">
        <w:rPr>
          <w:rFonts w:ascii="Arial" w:hAnsi="Arial" w:cs="Arial"/>
        </w:rPr>
        <w:t>self-care</w:t>
      </w:r>
      <w:r w:rsidRPr="00257D6C">
        <w:rPr>
          <w:rFonts w:ascii="Arial" w:hAnsi="Arial" w:cs="Arial"/>
        </w:rPr>
        <w:t xml:space="preserve"> or the prognosis improves.</w:t>
      </w:r>
    </w:p>
    <w:p w:rsidR="0012228D" w:rsidRPr="00257D6C" w:rsidRDefault="0012228D" w:rsidP="00257D6C">
      <w:pPr>
        <w:spacing w:after="0" w:line="240" w:lineRule="auto"/>
        <w:jc w:val="both"/>
        <w:rPr>
          <w:rFonts w:ascii="Arial" w:hAnsi="Arial" w:cs="Arial"/>
        </w:rPr>
      </w:pPr>
    </w:p>
    <w:p w:rsidR="00E955F4" w:rsidRPr="00257D6C" w:rsidRDefault="00E955F4" w:rsidP="00257D6C">
      <w:pPr>
        <w:spacing w:after="0" w:line="240" w:lineRule="auto"/>
        <w:jc w:val="both"/>
        <w:rPr>
          <w:rFonts w:ascii="Arial" w:hAnsi="Arial" w:cs="Arial"/>
        </w:rPr>
      </w:pPr>
      <w:r w:rsidRPr="00257D6C">
        <w:rPr>
          <w:rFonts w:ascii="Arial" w:hAnsi="Arial" w:cs="Arial"/>
        </w:rPr>
        <w:t xml:space="preserve">Patients may be </w:t>
      </w:r>
      <w:r w:rsidR="0012228D" w:rsidRPr="00257D6C">
        <w:rPr>
          <w:rFonts w:ascii="Arial" w:hAnsi="Arial" w:cs="Arial"/>
        </w:rPr>
        <w:t>discharged from the service when:</w:t>
      </w:r>
    </w:p>
    <w:p w:rsidR="00E955F4" w:rsidRPr="00257D6C" w:rsidRDefault="00E955F4" w:rsidP="00257D6C">
      <w:pPr>
        <w:pStyle w:val="ListParagraph"/>
        <w:numPr>
          <w:ilvl w:val="0"/>
          <w:numId w:val="13"/>
        </w:numPr>
        <w:spacing w:after="0" w:line="240" w:lineRule="auto"/>
        <w:jc w:val="both"/>
        <w:rPr>
          <w:rFonts w:ascii="Arial" w:hAnsi="Arial" w:cs="Arial"/>
        </w:rPr>
      </w:pPr>
      <w:r w:rsidRPr="00257D6C">
        <w:rPr>
          <w:rFonts w:ascii="Arial" w:hAnsi="Arial" w:cs="Arial"/>
        </w:rPr>
        <w:t xml:space="preserve">the patient’s condition no longer </w:t>
      </w:r>
      <w:r w:rsidR="00BA256A" w:rsidRPr="00257D6C">
        <w:rPr>
          <w:rFonts w:ascii="Arial" w:hAnsi="Arial" w:cs="Arial"/>
        </w:rPr>
        <w:t>meets</w:t>
      </w:r>
      <w:r w:rsidRPr="00257D6C">
        <w:rPr>
          <w:rFonts w:ascii="Arial" w:hAnsi="Arial" w:cs="Arial"/>
        </w:rPr>
        <w:t xml:space="preserve"> the service criteria, however if any patient should require the service in the future a re-referral can be made.</w:t>
      </w:r>
    </w:p>
    <w:p w:rsidR="00E955F4" w:rsidRPr="00257D6C" w:rsidRDefault="00E955F4" w:rsidP="00257D6C">
      <w:pPr>
        <w:pStyle w:val="ListParagraph"/>
        <w:numPr>
          <w:ilvl w:val="0"/>
          <w:numId w:val="13"/>
        </w:numPr>
        <w:spacing w:after="0" w:line="240" w:lineRule="auto"/>
        <w:jc w:val="both"/>
        <w:rPr>
          <w:rFonts w:ascii="Arial" w:hAnsi="Arial" w:cs="Arial"/>
        </w:rPr>
      </w:pPr>
      <w:r w:rsidRPr="00257D6C">
        <w:rPr>
          <w:rFonts w:ascii="Arial" w:hAnsi="Arial" w:cs="Arial"/>
        </w:rPr>
        <w:t>the family express no input is required</w:t>
      </w:r>
    </w:p>
    <w:p w:rsidR="00E955F4" w:rsidRPr="00257D6C" w:rsidRDefault="00E955F4" w:rsidP="00257D6C">
      <w:pPr>
        <w:pStyle w:val="ListParagraph"/>
        <w:numPr>
          <w:ilvl w:val="0"/>
          <w:numId w:val="13"/>
        </w:numPr>
        <w:spacing w:after="0" w:line="240" w:lineRule="auto"/>
        <w:jc w:val="both"/>
        <w:rPr>
          <w:rFonts w:ascii="Arial" w:hAnsi="Arial" w:cs="Arial"/>
        </w:rPr>
      </w:pPr>
      <w:r w:rsidRPr="00257D6C">
        <w:rPr>
          <w:rFonts w:ascii="Arial" w:hAnsi="Arial" w:cs="Arial"/>
        </w:rPr>
        <w:t>the patient is admitted to another inpatient setting or their care can be met by another community car</w:t>
      </w:r>
      <w:r w:rsidR="00BA256A" w:rsidRPr="00257D6C">
        <w:rPr>
          <w:rFonts w:ascii="Arial" w:hAnsi="Arial" w:cs="Arial"/>
        </w:rPr>
        <w:t>e</w:t>
      </w:r>
      <w:r w:rsidRPr="00257D6C">
        <w:rPr>
          <w:rFonts w:ascii="Arial" w:hAnsi="Arial" w:cs="Arial"/>
        </w:rPr>
        <w:t xml:space="preserve"> provider</w:t>
      </w:r>
    </w:p>
    <w:p w:rsidR="00E955F4" w:rsidRPr="00257D6C" w:rsidRDefault="00E955F4" w:rsidP="00257D6C">
      <w:pPr>
        <w:pStyle w:val="ListParagraph"/>
        <w:numPr>
          <w:ilvl w:val="0"/>
          <w:numId w:val="13"/>
        </w:numPr>
        <w:spacing w:after="0" w:line="240" w:lineRule="auto"/>
        <w:jc w:val="both"/>
        <w:rPr>
          <w:rFonts w:ascii="Arial" w:hAnsi="Arial" w:cs="Arial"/>
        </w:rPr>
      </w:pPr>
      <w:r w:rsidRPr="00257D6C">
        <w:rPr>
          <w:rFonts w:ascii="Arial" w:hAnsi="Arial" w:cs="Arial"/>
        </w:rPr>
        <w:t>the hospice multi-professional team, in conjunction with the patient and their family, agree the service input is no longer beneficial</w:t>
      </w:r>
    </w:p>
    <w:p w:rsidR="00E955F4" w:rsidRPr="00257D6C" w:rsidRDefault="0012228D" w:rsidP="00257D6C">
      <w:pPr>
        <w:pStyle w:val="ListParagraph"/>
        <w:numPr>
          <w:ilvl w:val="0"/>
          <w:numId w:val="13"/>
        </w:numPr>
        <w:spacing w:after="0" w:line="240" w:lineRule="auto"/>
        <w:jc w:val="both"/>
        <w:rPr>
          <w:rFonts w:ascii="Arial" w:hAnsi="Arial" w:cs="Arial"/>
        </w:rPr>
      </w:pPr>
      <w:r w:rsidRPr="00257D6C">
        <w:rPr>
          <w:rFonts w:ascii="Arial" w:hAnsi="Arial" w:cs="Arial"/>
        </w:rPr>
        <w:t>the patient dies</w:t>
      </w:r>
    </w:p>
    <w:p w:rsidR="00E955F4" w:rsidRPr="00257D6C" w:rsidRDefault="00E955F4" w:rsidP="00257D6C">
      <w:pPr>
        <w:pStyle w:val="ListParagraph"/>
        <w:spacing w:after="0" w:line="240" w:lineRule="auto"/>
        <w:jc w:val="both"/>
        <w:rPr>
          <w:rFonts w:ascii="Arial" w:hAnsi="Arial" w:cs="Arial"/>
        </w:rPr>
      </w:pPr>
    </w:p>
    <w:p w:rsidR="00E955F4" w:rsidRPr="00257D6C" w:rsidRDefault="00E955F4" w:rsidP="00257D6C">
      <w:pPr>
        <w:pStyle w:val="ListParagraph"/>
        <w:numPr>
          <w:ilvl w:val="0"/>
          <w:numId w:val="21"/>
        </w:numPr>
        <w:spacing w:after="0" w:line="240" w:lineRule="auto"/>
        <w:jc w:val="both"/>
        <w:rPr>
          <w:rFonts w:ascii="Arial" w:hAnsi="Arial" w:cs="Arial"/>
        </w:rPr>
      </w:pPr>
      <w:r w:rsidRPr="00257D6C">
        <w:rPr>
          <w:rFonts w:ascii="Arial" w:hAnsi="Arial" w:cs="Arial"/>
        </w:rPr>
        <w:t>Assessment and planning is undertaken</w:t>
      </w:r>
    </w:p>
    <w:p w:rsidR="00E955F4" w:rsidRPr="00257D6C" w:rsidRDefault="00E955F4" w:rsidP="00257D6C">
      <w:pPr>
        <w:pStyle w:val="ListParagraph"/>
        <w:numPr>
          <w:ilvl w:val="0"/>
          <w:numId w:val="21"/>
        </w:numPr>
        <w:spacing w:after="0" w:line="240" w:lineRule="auto"/>
        <w:jc w:val="both"/>
        <w:rPr>
          <w:rFonts w:ascii="Arial" w:hAnsi="Arial" w:cs="Arial"/>
        </w:rPr>
      </w:pPr>
      <w:r w:rsidRPr="00257D6C">
        <w:rPr>
          <w:rFonts w:ascii="Arial" w:hAnsi="Arial" w:cs="Arial"/>
        </w:rPr>
        <w:t>Referral to other agencies if needed</w:t>
      </w:r>
    </w:p>
    <w:p w:rsidR="00E955F4" w:rsidRPr="00257D6C" w:rsidRDefault="00E955F4" w:rsidP="00257D6C">
      <w:pPr>
        <w:pStyle w:val="ListParagraph"/>
        <w:numPr>
          <w:ilvl w:val="0"/>
          <w:numId w:val="21"/>
        </w:numPr>
        <w:spacing w:after="0" w:line="240" w:lineRule="auto"/>
        <w:jc w:val="both"/>
        <w:rPr>
          <w:rFonts w:ascii="Arial" w:hAnsi="Arial" w:cs="Arial"/>
        </w:rPr>
      </w:pPr>
      <w:r w:rsidRPr="00257D6C">
        <w:rPr>
          <w:rFonts w:ascii="Arial" w:hAnsi="Arial" w:cs="Arial"/>
        </w:rPr>
        <w:t>Contact with GP/Key worker</w:t>
      </w:r>
    </w:p>
    <w:p w:rsidR="00E955F4" w:rsidRPr="00257D6C" w:rsidRDefault="00E955F4" w:rsidP="00257D6C">
      <w:pPr>
        <w:pStyle w:val="ListParagraph"/>
        <w:numPr>
          <w:ilvl w:val="0"/>
          <w:numId w:val="21"/>
        </w:numPr>
        <w:spacing w:after="0" w:line="240" w:lineRule="auto"/>
        <w:jc w:val="both"/>
        <w:rPr>
          <w:rFonts w:ascii="Arial" w:hAnsi="Arial" w:cs="Arial"/>
        </w:rPr>
      </w:pPr>
      <w:r w:rsidRPr="00257D6C">
        <w:rPr>
          <w:rFonts w:ascii="Arial" w:hAnsi="Arial" w:cs="Arial"/>
        </w:rPr>
        <w:t>Ensuring that the patient / carer knows who to contact if their needs change and they have concerns</w:t>
      </w:r>
    </w:p>
    <w:p w:rsidR="00B562F0" w:rsidRDefault="00B562F0" w:rsidP="00257D6C">
      <w:pPr>
        <w:spacing w:after="0" w:line="240" w:lineRule="auto"/>
        <w:jc w:val="both"/>
        <w:rPr>
          <w:rFonts w:ascii="Arial" w:hAnsi="Arial" w:cs="Arial"/>
          <w:b/>
        </w:rPr>
      </w:pPr>
    </w:p>
    <w:p w:rsidR="00B562F0" w:rsidRPr="006B607B" w:rsidRDefault="00B562F0" w:rsidP="00257D6C">
      <w:pPr>
        <w:spacing w:after="0" w:line="240" w:lineRule="auto"/>
        <w:jc w:val="both"/>
        <w:rPr>
          <w:rFonts w:ascii="Arial" w:hAnsi="Arial" w:cs="Arial"/>
          <w:b/>
          <w:sz w:val="24"/>
        </w:rPr>
      </w:pPr>
      <w:r w:rsidRPr="006B607B">
        <w:rPr>
          <w:rFonts w:ascii="Arial" w:hAnsi="Arial" w:cs="Arial"/>
          <w:b/>
          <w:sz w:val="24"/>
        </w:rPr>
        <w:t>SELF-CARE AND PATIENT CARER INFORMATION</w:t>
      </w:r>
    </w:p>
    <w:p w:rsidR="00B562F0" w:rsidRPr="00B562F0" w:rsidRDefault="00B562F0" w:rsidP="00257D6C">
      <w:pPr>
        <w:spacing w:after="0" w:line="240" w:lineRule="auto"/>
        <w:jc w:val="both"/>
        <w:rPr>
          <w:rFonts w:ascii="Arial" w:hAnsi="Arial" w:cs="Arial"/>
          <w:b/>
        </w:rPr>
      </w:pPr>
    </w:p>
    <w:p w:rsidR="00E955F4" w:rsidRPr="00257D6C" w:rsidRDefault="00C63559" w:rsidP="00257D6C">
      <w:pPr>
        <w:spacing w:after="0" w:line="240" w:lineRule="auto"/>
        <w:jc w:val="both"/>
        <w:rPr>
          <w:rFonts w:ascii="Arial" w:hAnsi="Arial" w:cs="Arial"/>
        </w:rPr>
      </w:pPr>
      <w:r w:rsidRPr="00257D6C">
        <w:rPr>
          <w:rFonts w:ascii="Arial" w:hAnsi="Arial" w:cs="Arial"/>
        </w:rPr>
        <w:t>The service will develop and make clear and up-to date information, which is accessible and appropriate for all member</w:t>
      </w:r>
      <w:r w:rsidR="00BA256A" w:rsidRPr="00257D6C">
        <w:rPr>
          <w:rFonts w:ascii="Arial" w:hAnsi="Arial" w:cs="Arial"/>
        </w:rPr>
        <w:t>s</w:t>
      </w:r>
      <w:r w:rsidRPr="00257D6C">
        <w:rPr>
          <w:rFonts w:ascii="Arial" w:hAnsi="Arial" w:cs="Arial"/>
        </w:rPr>
        <w:t xml:space="preserve"> of the population.</w:t>
      </w:r>
    </w:p>
    <w:p w:rsidR="0012228D" w:rsidRPr="00257D6C" w:rsidRDefault="0012228D" w:rsidP="00257D6C">
      <w:pPr>
        <w:spacing w:after="0" w:line="240" w:lineRule="auto"/>
        <w:jc w:val="both"/>
        <w:rPr>
          <w:rFonts w:ascii="Arial" w:hAnsi="Arial" w:cs="Arial"/>
        </w:rPr>
      </w:pPr>
    </w:p>
    <w:p w:rsidR="00C63559" w:rsidRPr="00257D6C" w:rsidRDefault="00C63559" w:rsidP="00257D6C">
      <w:pPr>
        <w:spacing w:after="0" w:line="240" w:lineRule="auto"/>
        <w:jc w:val="both"/>
        <w:rPr>
          <w:rFonts w:ascii="Arial" w:hAnsi="Arial" w:cs="Arial"/>
        </w:rPr>
      </w:pPr>
      <w:r w:rsidRPr="00257D6C">
        <w:rPr>
          <w:rFonts w:ascii="Arial" w:hAnsi="Arial" w:cs="Arial"/>
        </w:rPr>
        <w:t>The service will support patients and their carer to assist in their self-management by signposting to all professional and voluntary sector organisations for support and advice as necessary.</w:t>
      </w:r>
    </w:p>
    <w:p w:rsidR="00B562F0" w:rsidRDefault="00B562F0" w:rsidP="00257D6C">
      <w:pPr>
        <w:spacing w:after="0" w:line="240" w:lineRule="auto"/>
        <w:jc w:val="both"/>
        <w:rPr>
          <w:rFonts w:ascii="Arial" w:hAnsi="Arial" w:cs="Arial"/>
          <w:b/>
          <w:sz w:val="24"/>
          <w:szCs w:val="24"/>
          <w:u w:val="single"/>
        </w:rPr>
      </w:pPr>
    </w:p>
    <w:p w:rsidR="00B562F0" w:rsidRPr="006B607B" w:rsidRDefault="00B562F0" w:rsidP="00257D6C">
      <w:pPr>
        <w:spacing w:after="0" w:line="240" w:lineRule="auto"/>
        <w:jc w:val="both"/>
        <w:rPr>
          <w:rFonts w:ascii="Arial" w:hAnsi="Arial" w:cs="Arial"/>
          <w:b/>
          <w:sz w:val="24"/>
          <w:szCs w:val="24"/>
        </w:rPr>
      </w:pPr>
      <w:r w:rsidRPr="006B607B">
        <w:rPr>
          <w:rFonts w:ascii="Arial" w:hAnsi="Arial" w:cs="Arial"/>
          <w:b/>
          <w:sz w:val="24"/>
          <w:szCs w:val="24"/>
        </w:rPr>
        <w:t>QUALITY AND PERFORMANCE STANDARDS</w:t>
      </w:r>
    </w:p>
    <w:p w:rsidR="00B562F0" w:rsidRPr="00257D6C" w:rsidRDefault="00B562F0" w:rsidP="00257D6C">
      <w:pPr>
        <w:spacing w:after="0" w:line="240" w:lineRule="auto"/>
        <w:jc w:val="both"/>
        <w:rPr>
          <w:rFonts w:ascii="Arial" w:hAnsi="Arial" w:cs="Arial"/>
          <w:b/>
          <w:sz w:val="24"/>
          <w:szCs w:val="24"/>
          <w:u w:val="single"/>
        </w:rPr>
      </w:pPr>
    </w:p>
    <w:p w:rsidR="00D43354" w:rsidRPr="006B607B" w:rsidRDefault="00D43354" w:rsidP="00257D6C">
      <w:pPr>
        <w:spacing w:after="0" w:line="240" w:lineRule="auto"/>
        <w:jc w:val="both"/>
        <w:rPr>
          <w:rFonts w:ascii="Arial" w:hAnsi="Arial" w:cs="Arial"/>
          <w:b/>
          <w:szCs w:val="24"/>
        </w:rPr>
      </w:pPr>
      <w:r w:rsidRPr="006B607B">
        <w:rPr>
          <w:rFonts w:ascii="Arial" w:hAnsi="Arial" w:cs="Arial"/>
          <w:b/>
          <w:szCs w:val="24"/>
        </w:rPr>
        <w:t>Expected Outcomes</w:t>
      </w:r>
    </w:p>
    <w:p w:rsidR="0012228D" w:rsidRPr="00257D6C" w:rsidRDefault="0012228D" w:rsidP="00257D6C">
      <w:pPr>
        <w:spacing w:after="0" w:line="240" w:lineRule="auto"/>
        <w:jc w:val="both"/>
        <w:rPr>
          <w:rFonts w:ascii="Arial" w:hAnsi="Arial" w:cs="Arial"/>
          <w:szCs w:val="24"/>
        </w:rPr>
      </w:pPr>
    </w:p>
    <w:p w:rsidR="00D43354" w:rsidRPr="00257D6C" w:rsidRDefault="00D43354" w:rsidP="00257D6C">
      <w:pPr>
        <w:spacing w:after="0" w:line="240" w:lineRule="auto"/>
        <w:jc w:val="both"/>
        <w:rPr>
          <w:rFonts w:ascii="Arial" w:hAnsi="Arial" w:cs="Arial"/>
          <w:szCs w:val="24"/>
        </w:rPr>
      </w:pPr>
      <w:r w:rsidRPr="00257D6C">
        <w:rPr>
          <w:rFonts w:ascii="Arial" w:hAnsi="Arial" w:cs="Arial"/>
          <w:szCs w:val="24"/>
        </w:rPr>
        <w:t>The OACC suite of outcomes can be divided into six measurement tools.</w:t>
      </w:r>
    </w:p>
    <w:p w:rsidR="00D43354" w:rsidRPr="00257D6C" w:rsidRDefault="00D43354" w:rsidP="00B562F0">
      <w:pPr>
        <w:pStyle w:val="ListParagraph"/>
        <w:numPr>
          <w:ilvl w:val="0"/>
          <w:numId w:val="25"/>
        </w:numPr>
        <w:spacing w:after="0" w:line="240" w:lineRule="auto"/>
        <w:ind w:left="567" w:hanging="567"/>
        <w:jc w:val="both"/>
        <w:rPr>
          <w:rFonts w:ascii="Arial" w:hAnsi="Arial" w:cs="Arial"/>
          <w:szCs w:val="24"/>
        </w:rPr>
      </w:pPr>
      <w:r w:rsidRPr="00257D6C">
        <w:rPr>
          <w:rFonts w:ascii="Arial" w:hAnsi="Arial" w:cs="Arial"/>
          <w:b/>
          <w:bCs/>
          <w:szCs w:val="24"/>
        </w:rPr>
        <w:t xml:space="preserve">IPOS </w:t>
      </w:r>
      <w:r w:rsidRPr="00257D6C">
        <w:rPr>
          <w:rFonts w:ascii="Arial" w:hAnsi="Arial" w:cs="Arial"/>
          <w:szCs w:val="24"/>
        </w:rPr>
        <w:t>-  Integrated Palliative Care Outcome Scale is a measure of physical, psychosocial, social and spiritual wellness in line with a full holistic assessment. IPOS allows patients to list their main concerns, to add any other symptoms they may be experiencing and to state whether they or their family have unmet information or practical needs.</w:t>
      </w:r>
      <w:r w:rsidRPr="00257D6C">
        <w:rPr>
          <w:rFonts w:ascii="Arial" w:hAnsi="Arial" w:cs="Arial"/>
          <w:color w:val="1F497D"/>
          <w:szCs w:val="24"/>
        </w:rPr>
        <w:t xml:space="preserve"> </w:t>
      </w:r>
      <w:r w:rsidRPr="00257D6C">
        <w:rPr>
          <w:rFonts w:ascii="Arial" w:hAnsi="Arial" w:cs="Arial"/>
          <w:szCs w:val="24"/>
        </w:rPr>
        <w:t>IPOS is coded within EMIS &amp; ECH templates have been built.  The IPOS has been shown to be valid and reliable as a clinical tool, and is used to measure the global symptom burden that patients encounter when entering the end stage of their lives.  IPOS can be completed by the patient or staff, and when completed the severity of the problems can be assessed through discussion with the patient or their family.  The information collated will be used to monitor the effectiveness of service interventions and improve patient’s quality of care.</w:t>
      </w:r>
    </w:p>
    <w:p w:rsidR="00D43354" w:rsidRPr="00257D6C" w:rsidRDefault="00D43354" w:rsidP="00B562F0">
      <w:pPr>
        <w:pStyle w:val="ListParagraph"/>
        <w:spacing w:after="0" w:line="240" w:lineRule="auto"/>
        <w:ind w:left="567" w:hanging="567"/>
        <w:jc w:val="both"/>
        <w:rPr>
          <w:rFonts w:ascii="Arial" w:hAnsi="Arial" w:cs="Arial"/>
          <w:sz w:val="20"/>
          <w:szCs w:val="24"/>
        </w:rPr>
      </w:pPr>
    </w:p>
    <w:p w:rsidR="0012228D" w:rsidRDefault="00D43354" w:rsidP="00B562F0">
      <w:pPr>
        <w:pStyle w:val="ListParagraph"/>
        <w:numPr>
          <w:ilvl w:val="0"/>
          <w:numId w:val="25"/>
        </w:numPr>
        <w:spacing w:after="0" w:line="240" w:lineRule="auto"/>
        <w:ind w:left="567" w:hanging="567"/>
        <w:jc w:val="both"/>
        <w:rPr>
          <w:rFonts w:ascii="Arial" w:hAnsi="Arial" w:cs="Arial"/>
        </w:rPr>
      </w:pPr>
      <w:r w:rsidRPr="00257D6C">
        <w:rPr>
          <w:rFonts w:ascii="Arial" w:hAnsi="Arial" w:cs="Arial"/>
          <w:b/>
          <w:bCs/>
          <w:szCs w:val="24"/>
        </w:rPr>
        <w:t>Phase of Illness</w:t>
      </w:r>
      <w:r w:rsidRPr="00257D6C">
        <w:rPr>
          <w:rFonts w:ascii="Arial" w:hAnsi="Arial" w:cs="Arial"/>
          <w:szCs w:val="24"/>
        </w:rPr>
        <w:t xml:space="preserve"> – Describes the patients distinct stage in illness (see table below). It is recommended that the phase of illness is recorded at first assessment / on admission, at subsequent assessments during spell of care (every 3 days) and at discharge from service.  Phases are classified according to the care needs of the patient and their family, and give an indication of the suitability of the current care plan.  At East Cheshire Hospice [ECH] we also record phase of illness at the weekly Multi-Disciplinary Team meeting. Phase of </w:t>
      </w:r>
      <w:r w:rsidRPr="00257D6C">
        <w:rPr>
          <w:rFonts w:ascii="Arial" w:hAnsi="Arial" w:cs="Arial"/>
        </w:rPr>
        <w:t>illness is coded within EMIS &amp; ECH templates have been built.</w:t>
      </w:r>
    </w:p>
    <w:p w:rsidR="00B562F0" w:rsidRPr="00B562F0" w:rsidRDefault="00B562F0" w:rsidP="00B562F0">
      <w:pPr>
        <w:spacing w:after="0" w:line="240" w:lineRule="auto"/>
        <w:ind w:left="720"/>
        <w:jc w:val="both"/>
        <w:rPr>
          <w:rFonts w:ascii="Arial" w:hAnsi="Arial" w:cs="Arial"/>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664"/>
        <w:gridCol w:w="3440"/>
        <w:gridCol w:w="3902"/>
      </w:tblGrid>
      <w:tr w:rsidR="00D43354" w:rsidRPr="00257D6C" w:rsidTr="00CC084E">
        <w:tc>
          <w:tcPr>
            <w:tcW w:w="1668"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D43354" w:rsidRPr="00257D6C" w:rsidRDefault="00D43354" w:rsidP="00257D6C">
            <w:pPr>
              <w:spacing w:after="0" w:line="240" w:lineRule="auto"/>
              <w:jc w:val="both"/>
              <w:rPr>
                <w:rFonts w:ascii="Arial" w:hAnsi="Arial" w:cs="Arial"/>
                <w:b/>
                <w:bCs/>
              </w:rPr>
            </w:pPr>
          </w:p>
          <w:p w:rsidR="00DE682E" w:rsidRPr="00257D6C" w:rsidRDefault="00DE682E" w:rsidP="00257D6C">
            <w:pPr>
              <w:spacing w:after="0" w:line="240" w:lineRule="auto"/>
              <w:jc w:val="both"/>
              <w:rPr>
                <w:rFonts w:ascii="Arial" w:hAnsi="Arial" w:cs="Arial"/>
                <w:b/>
                <w:bCs/>
              </w:rPr>
            </w:pPr>
          </w:p>
        </w:tc>
        <w:tc>
          <w:tcPr>
            <w:tcW w:w="3543"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257D6C">
            <w:pPr>
              <w:spacing w:after="0" w:line="240" w:lineRule="auto"/>
              <w:jc w:val="both"/>
              <w:rPr>
                <w:rFonts w:ascii="Arial" w:hAnsi="Arial" w:cs="Arial"/>
                <w:b/>
                <w:bCs/>
              </w:rPr>
            </w:pPr>
            <w:r w:rsidRPr="00257D6C">
              <w:rPr>
                <w:rFonts w:ascii="Arial" w:hAnsi="Arial" w:cs="Arial"/>
                <w:b/>
                <w:bCs/>
              </w:rPr>
              <w:t>This is the current phase if…</w:t>
            </w:r>
          </w:p>
        </w:tc>
        <w:tc>
          <w:tcPr>
            <w:tcW w:w="403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257D6C">
            <w:pPr>
              <w:spacing w:after="0" w:line="240" w:lineRule="auto"/>
              <w:jc w:val="both"/>
              <w:rPr>
                <w:rFonts w:ascii="Arial" w:hAnsi="Arial" w:cs="Arial"/>
                <w:b/>
                <w:bCs/>
              </w:rPr>
            </w:pPr>
            <w:r w:rsidRPr="00257D6C">
              <w:rPr>
                <w:rFonts w:ascii="Arial" w:hAnsi="Arial" w:cs="Arial"/>
                <w:b/>
                <w:bCs/>
              </w:rPr>
              <w:t>This phase ends when…</w:t>
            </w:r>
          </w:p>
        </w:tc>
      </w:tr>
      <w:tr w:rsidR="00D43354" w:rsidRPr="00257D6C" w:rsidTr="00CC084E">
        <w:tc>
          <w:tcPr>
            <w:tcW w:w="166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43354" w:rsidRPr="00257D6C" w:rsidRDefault="00D43354" w:rsidP="00B562F0">
            <w:pPr>
              <w:spacing w:after="0" w:line="240" w:lineRule="auto"/>
              <w:rPr>
                <w:rFonts w:ascii="Arial" w:hAnsi="Arial" w:cs="Arial"/>
                <w:b/>
                <w:bCs/>
              </w:rPr>
            </w:pPr>
            <w:r w:rsidRPr="00257D6C">
              <w:rPr>
                <w:rFonts w:ascii="Arial" w:hAnsi="Arial" w:cs="Arial"/>
                <w:b/>
                <w:bCs/>
              </w:rPr>
              <w:t>Stable</w:t>
            </w:r>
          </w:p>
        </w:tc>
        <w:tc>
          <w:tcPr>
            <w:tcW w:w="354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 xml:space="preserve">Patient’s problems &amp; symptoms are adequately controlled by established plan of care </w:t>
            </w:r>
            <w:r w:rsidRPr="00257D6C">
              <w:rPr>
                <w:rFonts w:ascii="Arial" w:hAnsi="Arial" w:cs="Arial"/>
                <w:b/>
                <w:bCs/>
                <w:i/>
                <w:iCs/>
                <w:sz w:val="20"/>
              </w:rPr>
              <w:t>&amp;</w:t>
            </w:r>
            <w:r w:rsidRPr="00257D6C">
              <w:rPr>
                <w:rFonts w:ascii="Arial" w:hAnsi="Arial" w:cs="Arial"/>
                <w:sz w:val="20"/>
              </w:rPr>
              <w:t xml:space="preserve"> further interventions to maintain symptom control &amp; quality of life have been planned </w:t>
            </w:r>
            <w:r w:rsidRPr="00257D6C">
              <w:rPr>
                <w:rFonts w:ascii="Arial" w:hAnsi="Arial" w:cs="Arial"/>
                <w:b/>
                <w:bCs/>
                <w:i/>
                <w:iCs/>
                <w:sz w:val="20"/>
              </w:rPr>
              <w:t xml:space="preserve">&amp; </w:t>
            </w:r>
            <w:r w:rsidRPr="00257D6C">
              <w:rPr>
                <w:rFonts w:ascii="Arial" w:hAnsi="Arial" w:cs="Arial"/>
                <w:sz w:val="20"/>
              </w:rPr>
              <w:t>family / carer situation is relatively stable &amp; no new issues are apparent.</w:t>
            </w:r>
          </w:p>
          <w:p w:rsidR="00876E4F" w:rsidRPr="00257D6C" w:rsidRDefault="00876E4F" w:rsidP="00B562F0">
            <w:pPr>
              <w:spacing w:after="0" w:line="240" w:lineRule="auto"/>
              <w:rPr>
                <w:rFonts w:ascii="Arial" w:hAnsi="Arial" w:cs="Arial"/>
                <w:sz w:val="20"/>
              </w:rPr>
            </w:pPr>
          </w:p>
        </w:tc>
        <w:tc>
          <w:tcPr>
            <w:tcW w:w="40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The needs of the patient &amp; / or family / carer increase, requiring changes to the existing plan of care.</w:t>
            </w:r>
          </w:p>
        </w:tc>
      </w:tr>
      <w:tr w:rsidR="00D43354" w:rsidRPr="00257D6C" w:rsidTr="00CC084E">
        <w:tc>
          <w:tcPr>
            <w:tcW w:w="166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43354" w:rsidRPr="00257D6C" w:rsidRDefault="00D43354" w:rsidP="00B562F0">
            <w:pPr>
              <w:spacing w:after="0" w:line="240" w:lineRule="auto"/>
              <w:rPr>
                <w:rFonts w:ascii="Arial" w:hAnsi="Arial" w:cs="Arial"/>
                <w:b/>
                <w:bCs/>
              </w:rPr>
            </w:pPr>
            <w:r w:rsidRPr="00257D6C">
              <w:rPr>
                <w:rFonts w:ascii="Arial" w:hAnsi="Arial" w:cs="Arial"/>
                <w:b/>
                <w:bCs/>
              </w:rPr>
              <w:t xml:space="preserve">Unstable </w:t>
            </w:r>
          </w:p>
        </w:tc>
        <w:tc>
          <w:tcPr>
            <w:tcW w:w="354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 xml:space="preserve">An urgent change in the plan of care or emergency treatment is required </w:t>
            </w:r>
            <w:r w:rsidRPr="00257D6C">
              <w:rPr>
                <w:rFonts w:ascii="Arial" w:hAnsi="Arial" w:cs="Arial"/>
                <w:b/>
                <w:bCs/>
                <w:i/>
                <w:iCs/>
                <w:sz w:val="20"/>
              </w:rPr>
              <w:t>because</w:t>
            </w:r>
            <w:r w:rsidRPr="00257D6C">
              <w:rPr>
                <w:rFonts w:ascii="Arial" w:hAnsi="Arial" w:cs="Arial"/>
                <w:sz w:val="20"/>
              </w:rPr>
              <w:t xml:space="preserve"> the patient experiences a new problem that was not anticipated in the existing plan of care </w:t>
            </w:r>
            <w:r w:rsidRPr="00257D6C">
              <w:rPr>
                <w:rFonts w:ascii="Arial" w:hAnsi="Arial" w:cs="Arial"/>
                <w:b/>
                <w:bCs/>
                <w:i/>
                <w:iCs/>
                <w:sz w:val="20"/>
              </w:rPr>
              <w:t>&amp; / or</w:t>
            </w:r>
            <w:r w:rsidRPr="00257D6C">
              <w:rPr>
                <w:rFonts w:ascii="Arial" w:hAnsi="Arial" w:cs="Arial"/>
                <w:sz w:val="20"/>
              </w:rPr>
              <w:t xml:space="preserve"> rapid increase in the severity of a current problem </w:t>
            </w:r>
            <w:r w:rsidRPr="00257D6C">
              <w:rPr>
                <w:rFonts w:ascii="Arial" w:hAnsi="Arial" w:cs="Arial"/>
                <w:b/>
                <w:bCs/>
                <w:i/>
                <w:iCs/>
                <w:sz w:val="20"/>
              </w:rPr>
              <w:t>&amp; / or</w:t>
            </w:r>
            <w:r w:rsidRPr="00257D6C">
              <w:rPr>
                <w:rFonts w:ascii="Arial" w:hAnsi="Arial" w:cs="Arial"/>
                <w:sz w:val="20"/>
              </w:rPr>
              <w:t xml:space="preserve"> family /carer circumstances change suddenly impacting on patient care.</w:t>
            </w:r>
          </w:p>
          <w:p w:rsidR="00876E4F" w:rsidRPr="00257D6C" w:rsidRDefault="00876E4F" w:rsidP="00B562F0">
            <w:pPr>
              <w:spacing w:after="0" w:line="240" w:lineRule="auto"/>
              <w:rPr>
                <w:rFonts w:ascii="Arial" w:hAnsi="Arial" w:cs="Arial"/>
                <w:sz w:val="20"/>
              </w:rPr>
            </w:pPr>
          </w:p>
        </w:tc>
        <w:tc>
          <w:tcPr>
            <w:tcW w:w="40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The new plan of care is in place, it has been reviewed &amp; no further changes to the care plan are required. This does not necessari</w:t>
            </w:r>
            <w:r w:rsidR="00DE682E" w:rsidRPr="00257D6C">
              <w:rPr>
                <w:rFonts w:ascii="Arial" w:hAnsi="Arial" w:cs="Arial"/>
                <w:sz w:val="20"/>
              </w:rPr>
              <w:t>ly mean that the symptom / crisi</w:t>
            </w:r>
            <w:r w:rsidRPr="00257D6C">
              <w:rPr>
                <w:rFonts w:ascii="Arial" w:hAnsi="Arial" w:cs="Arial"/>
                <w:sz w:val="20"/>
              </w:rPr>
              <w:t xml:space="preserve">s has fully resolved but there is a clear diagnosis &amp; plan of care (i.e. patient is stable or deteriorating) </w:t>
            </w:r>
            <w:r w:rsidRPr="00257D6C">
              <w:rPr>
                <w:rFonts w:ascii="Arial" w:hAnsi="Arial" w:cs="Arial"/>
                <w:b/>
                <w:bCs/>
                <w:i/>
                <w:iCs/>
                <w:sz w:val="20"/>
              </w:rPr>
              <w:t>&amp; / or</w:t>
            </w:r>
            <w:r w:rsidRPr="00257D6C">
              <w:rPr>
                <w:rFonts w:ascii="Arial" w:hAnsi="Arial" w:cs="Arial"/>
                <w:sz w:val="20"/>
              </w:rPr>
              <w:t xml:space="preserve"> death is likely within days (i.e. patient is now dying).</w:t>
            </w:r>
          </w:p>
        </w:tc>
      </w:tr>
      <w:tr w:rsidR="00D43354" w:rsidRPr="00257D6C" w:rsidTr="00CC084E">
        <w:tc>
          <w:tcPr>
            <w:tcW w:w="166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43354" w:rsidRPr="00257D6C" w:rsidRDefault="00D43354" w:rsidP="00B562F0">
            <w:pPr>
              <w:spacing w:after="0" w:line="240" w:lineRule="auto"/>
              <w:rPr>
                <w:rFonts w:ascii="Arial" w:hAnsi="Arial" w:cs="Arial"/>
                <w:b/>
                <w:bCs/>
              </w:rPr>
            </w:pPr>
            <w:r w:rsidRPr="00257D6C">
              <w:rPr>
                <w:rFonts w:ascii="Arial" w:hAnsi="Arial" w:cs="Arial"/>
                <w:b/>
                <w:bCs/>
              </w:rPr>
              <w:t xml:space="preserve">Deteriorating </w:t>
            </w:r>
          </w:p>
        </w:tc>
        <w:tc>
          <w:tcPr>
            <w:tcW w:w="354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E682E" w:rsidRPr="00257D6C" w:rsidRDefault="00D43354" w:rsidP="00B562F0">
            <w:pPr>
              <w:spacing w:after="0" w:line="240" w:lineRule="auto"/>
              <w:rPr>
                <w:rFonts w:ascii="Arial" w:hAnsi="Arial" w:cs="Arial"/>
                <w:sz w:val="20"/>
              </w:rPr>
            </w:pPr>
            <w:r w:rsidRPr="00257D6C">
              <w:rPr>
                <w:rFonts w:ascii="Arial" w:hAnsi="Arial" w:cs="Arial"/>
                <w:sz w:val="20"/>
              </w:rPr>
              <w:t xml:space="preserve">The care plan is addressing anticipated needs, but requires periodic review, </w:t>
            </w:r>
            <w:r w:rsidRPr="00257D6C">
              <w:rPr>
                <w:rFonts w:ascii="Arial" w:hAnsi="Arial" w:cs="Arial"/>
                <w:b/>
                <w:bCs/>
                <w:i/>
                <w:iCs/>
                <w:sz w:val="20"/>
              </w:rPr>
              <w:t>because</w:t>
            </w:r>
            <w:r w:rsidRPr="00257D6C">
              <w:rPr>
                <w:rFonts w:ascii="Arial" w:hAnsi="Arial" w:cs="Arial"/>
                <w:sz w:val="20"/>
              </w:rPr>
              <w:t xml:space="preserve"> the patient’s overall functional status is declining </w:t>
            </w:r>
            <w:r w:rsidRPr="00257D6C">
              <w:rPr>
                <w:rFonts w:ascii="Arial" w:hAnsi="Arial" w:cs="Arial"/>
                <w:b/>
                <w:bCs/>
                <w:i/>
                <w:iCs/>
                <w:sz w:val="20"/>
              </w:rPr>
              <w:t>&amp;</w:t>
            </w:r>
            <w:r w:rsidRPr="00257D6C">
              <w:rPr>
                <w:rFonts w:ascii="Arial" w:hAnsi="Arial" w:cs="Arial"/>
                <w:sz w:val="20"/>
              </w:rPr>
              <w:t xml:space="preserve"> the patient experiences a gradual worsening of existing problem(s) </w:t>
            </w:r>
            <w:r w:rsidRPr="00257D6C">
              <w:rPr>
                <w:rFonts w:ascii="Arial" w:hAnsi="Arial" w:cs="Arial"/>
                <w:b/>
                <w:bCs/>
                <w:i/>
                <w:iCs/>
                <w:sz w:val="20"/>
              </w:rPr>
              <w:t>&amp; / or</w:t>
            </w:r>
            <w:r w:rsidRPr="00257D6C">
              <w:rPr>
                <w:rFonts w:ascii="Arial" w:hAnsi="Arial" w:cs="Arial"/>
                <w:sz w:val="20"/>
              </w:rPr>
              <w:t xml:space="preserve"> the patient experiences a new, but anticipated, problem </w:t>
            </w:r>
            <w:r w:rsidRPr="00257D6C">
              <w:rPr>
                <w:rFonts w:ascii="Arial" w:hAnsi="Arial" w:cs="Arial"/>
                <w:b/>
                <w:bCs/>
                <w:i/>
                <w:iCs/>
                <w:sz w:val="20"/>
              </w:rPr>
              <w:t xml:space="preserve">&amp; / or </w:t>
            </w:r>
            <w:r w:rsidRPr="00257D6C">
              <w:rPr>
                <w:rFonts w:ascii="Arial" w:hAnsi="Arial" w:cs="Arial"/>
                <w:sz w:val="20"/>
              </w:rPr>
              <w:t>the family / carer experience gradual worsening distress that impacts on the patient care.</w:t>
            </w:r>
          </w:p>
          <w:p w:rsidR="00DE682E" w:rsidRPr="00257D6C" w:rsidRDefault="00DE682E" w:rsidP="00B562F0">
            <w:pPr>
              <w:spacing w:after="0" w:line="240" w:lineRule="auto"/>
              <w:rPr>
                <w:rFonts w:ascii="Arial" w:hAnsi="Arial" w:cs="Arial"/>
                <w:sz w:val="20"/>
              </w:rPr>
            </w:pPr>
          </w:p>
        </w:tc>
        <w:tc>
          <w:tcPr>
            <w:tcW w:w="40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 xml:space="preserve">Patient condition plateaus (i.e. patient is now stable) </w:t>
            </w:r>
            <w:r w:rsidRPr="00257D6C">
              <w:rPr>
                <w:rFonts w:ascii="Arial" w:hAnsi="Arial" w:cs="Arial"/>
                <w:b/>
                <w:bCs/>
                <w:i/>
                <w:iCs/>
                <w:sz w:val="20"/>
              </w:rPr>
              <w:t>&amp; / or</w:t>
            </w:r>
            <w:r w:rsidRPr="00257D6C">
              <w:rPr>
                <w:rFonts w:ascii="Arial" w:hAnsi="Arial" w:cs="Arial"/>
                <w:sz w:val="20"/>
              </w:rPr>
              <w:t xml:space="preserve"> urgent change in the care plan or emergency treatment </w:t>
            </w:r>
            <w:r w:rsidRPr="00257D6C">
              <w:rPr>
                <w:rFonts w:ascii="Arial" w:hAnsi="Arial" w:cs="Arial"/>
                <w:b/>
                <w:bCs/>
                <w:i/>
                <w:iCs/>
                <w:sz w:val="20"/>
              </w:rPr>
              <w:t>&amp; / or</w:t>
            </w:r>
            <w:r w:rsidRPr="00257D6C">
              <w:rPr>
                <w:rFonts w:ascii="Arial" w:hAnsi="Arial" w:cs="Arial"/>
                <w:sz w:val="20"/>
              </w:rPr>
              <w:t xml:space="preserve"> family / carers experience a sudden change in their situation that impacts on patient care, &amp; urgent intervention is required (i.e. patient is now unstable) </w:t>
            </w:r>
            <w:r w:rsidRPr="00257D6C">
              <w:rPr>
                <w:rFonts w:ascii="Arial" w:hAnsi="Arial" w:cs="Arial"/>
                <w:b/>
                <w:bCs/>
                <w:i/>
                <w:iCs/>
                <w:sz w:val="20"/>
              </w:rPr>
              <w:t>or</w:t>
            </w:r>
            <w:r w:rsidRPr="00257D6C">
              <w:rPr>
                <w:rFonts w:ascii="Arial" w:hAnsi="Arial" w:cs="Arial"/>
                <w:sz w:val="20"/>
              </w:rPr>
              <w:t xml:space="preserve"> death is likely within days (i.e. patient is now dying).</w:t>
            </w:r>
          </w:p>
        </w:tc>
      </w:tr>
      <w:tr w:rsidR="00D43354" w:rsidRPr="00257D6C" w:rsidTr="00CC084E">
        <w:tc>
          <w:tcPr>
            <w:tcW w:w="166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43354" w:rsidRPr="00257D6C" w:rsidRDefault="00D43354" w:rsidP="00B562F0">
            <w:pPr>
              <w:spacing w:after="0" w:line="240" w:lineRule="auto"/>
              <w:rPr>
                <w:rFonts w:ascii="Arial" w:hAnsi="Arial" w:cs="Arial"/>
                <w:b/>
                <w:bCs/>
                <w:sz w:val="20"/>
              </w:rPr>
            </w:pPr>
            <w:r w:rsidRPr="00257D6C">
              <w:rPr>
                <w:rFonts w:ascii="Arial" w:hAnsi="Arial" w:cs="Arial"/>
                <w:b/>
                <w:bCs/>
                <w:sz w:val="20"/>
              </w:rPr>
              <w:t xml:space="preserve">Dying </w:t>
            </w:r>
          </w:p>
        </w:tc>
        <w:tc>
          <w:tcPr>
            <w:tcW w:w="354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Dying: death is likely within days.</w:t>
            </w:r>
          </w:p>
        </w:tc>
        <w:tc>
          <w:tcPr>
            <w:tcW w:w="40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 xml:space="preserve">Patient dies </w:t>
            </w:r>
            <w:r w:rsidRPr="00257D6C">
              <w:rPr>
                <w:rFonts w:ascii="Arial" w:hAnsi="Arial" w:cs="Arial"/>
                <w:b/>
                <w:bCs/>
                <w:i/>
                <w:iCs/>
                <w:sz w:val="20"/>
              </w:rPr>
              <w:t xml:space="preserve">or </w:t>
            </w:r>
            <w:r w:rsidRPr="00257D6C">
              <w:rPr>
                <w:rFonts w:ascii="Arial" w:hAnsi="Arial" w:cs="Arial"/>
                <w:sz w:val="20"/>
              </w:rPr>
              <w:t>patient condition changes &amp; death is no longer likely within days (i.e. patient is now stable &amp; / or deteriorating).</w:t>
            </w:r>
          </w:p>
          <w:p w:rsidR="00876E4F" w:rsidRPr="00257D6C" w:rsidRDefault="00876E4F" w:rsidP="00B562F0">
            <w:pPr>
              <w:spacing w:after="0" w:line="240" w:lineRule="auto"/>
              <w:rPr>
                <w:rFonts w:ascii="Arial" w:hAnsi="Arial" w:cs="Arial"/>
                <w:sz w:val="20"/>
              </w:rPr>
            </w:pPr>
          </w:p>
        </w:tc>
      </w:tr>
      <w:tr w:rsidR="00D43354" w:rsidRPr="00257D6C" w:rsidTr="00CC084E">
        <w:tc>
          <w:tcPr>
            <w:tcW w:w="166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43354" w:rsidRPr="00257D6C" w:rsidRDefault="00D43354" w:rsidP="00B562F0">
            <w:pPr>
              <w:spacing w:after="0" w:line="240" w:lineRule="auto"/>
              <w:rPr>
                <w:rFonts w:ascii="Arial" w:hAnsi="Arial" w:cs="Arial"/>
                <w:b/>
                <w:bCs/>
                <w:sz w:val="20"/>
              </w:rPr>
            </w:pPr>
            <w:r w:rsidRPr="00257D6C">
              <w:rPr>
                <w:rFonts w:ascii="Arial" w:hAnsi="Arial" w:cs="Arial"/>
                <w:b/>
                <w:bCs/>
                <w:sz w:val="20"/>
              </w:rPr>
              <w:t xml:space="preserve">Deceased </w:t>
            </w:r>
          </w:p>
        </w:tc>
        <w:tc>
          <w:tcPr>
            <w:tcW w:w="354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The patient has died; bereavement support provided to family / carers is documented in the deceased patients clinical record.</w:t>
            </w:r>
          </w:p>
          <w:p w:rsidR="00876E4F" w:rsidRPr="00257D6C" w:rsidRDefault="00876E4F" w:rsidP="00B562F0">
            <w:pPr>
              <w:spacing w:after="0" w:line="240" w:lineRule="auto"/>
              <w:rPr>
                <w:rFonts w:ascii="Arial" w:hAnsi="Arial" w:cs="Arial"/>
                <w:sz w:val="20"/>
              </w:rPr>
            </w:pPr>
          </w:p>
        </w:tc>
        <w:tc>
          <w:tcPr>
            <w:tcW w:w="40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43354" w:rsidRPr="00257D6C" w:rsidRDefault="00D43354" w:rsidP="00B562F0">
            <w:pPr>
              <w:spacing w:after="0" w:line="240" w:lineRule="auto"/>
              <w:rPr>
                <w:rFonts w:ascii="Arial" w:hAnsi="Arial" w:cs="Arial"/>
                <w:sz w:val="20"/>
              </w:rPr>
            </w:pPr>
            <w:r w:rsidRPr="00257D6C">
              <w:rPr>
                <w:rFonts w:ascii="Arial" w:hAnsi="Arial" w:cs="Arial"/>
                <w:sz w:val="20"/>
              </w:rPr>
              <w:t>Case is closed.</w:t>
            </w:r>
          </w:p>
        </w:tc>
      </w:tr>
    </w:tbl>
    <w:p w:rsidR="00D43354" w:rsidRPr="00257D6C" w:rsidRDefault="00D43354" w:rsidP="00B562F0">
      <w:pPr>
        <w:pStyle w:val="ListParagraph"/>
        <w:spacing w:after="0" w:line="240" w:lineRule="auto"/>
        <w:ind w:left="1080"/>
        <w:rPr>
          <w:rFonts w:ascii="Arial" w:hAnsi="Arial" w:cs="Arial"/>
          <w:sz w:val="20"/>
        </w:rPr>
      </w:pPr>
    </w:p>
    <w:p w:rsidR="00D43354" w:rsidRPr="00257D6C" w:rsidRDefault="00D43354" w:rsidP="00B562F0">
      <w:pPr>
        <w:pStyle w:val="ListParagraph"/>
        <w:spacing w:after="0" w:line="240" w:lineRule="auto"/>
        <w:ind w:left="567" w:hanging="567"/>
        <w:jc w:val="both"/>
        <w:rPr>
          <w:rFonts w:ascii="Arial" w:hAnsi="Arial" w:cs="Arial"/>
        </w:rPr>
      </w:pPr>
      <w:r w:rsidRPr="00257D6C">
        <w:rPr>
          <w:rFonts w:ascii="Arial" w:hAnsi="Arial" w:cs="Arial"/>
        </w:rPr>
        <w:t>The phase of illness provides a clinical indication of the level of care required dependant on the stage of illness the patient is currently at.  The information obtained from the measure helps ensure the care plan is modified to incorporate the needs of the family and the patient.  During the triage process the phase of illness can help with prioritising the allocation of resources.</w:t>
      </w:r>
    </w:p>
    <w:p w:rsidR="00D43354" w:rsidRPr="00257D6C" w:rsidRDefault="00D43354" w:rsidP="00B562F0">
      <w:pPr>
        <w:pStyle w:val="ListParagraph"/>
        <w:spacing w:after="0" w:line="240" w:lineRule="auto"/>
        <w:ind w:left="567" w:hanging="567"/>
        <w:jc w:val="both"/>
        <w:rPr>
          <w:rFonts w:ascii="Arial" w:hAnsi="Arial" w:cs="Arial"/>
        </w:rPr>
      </w:pPr>
    </w:p>
    <w:p w:rsidR="00D43354" w:rsidRPr="00257D6C" w:rsidRDefault="00D43354" w:rsidP="00B562F0">
      <w:pPr>
        <w:pStyle w:val="ListParagraph"/>
        <w:numPr>
          <w:ilvl w:val="0"/>
          <w:numId w:val="25"/>
        </w:numPr>
        <w:spacing w:after="0" w:line="240" w:lineRule="auto"/>
        <w:ind w:left="567" w:hanging="567"/>
        <w:jc w:val="both"/>
        <w:rPr>
          <w:rFonts w:ascii="Arial" w:hAnsi="Arial" w:cs="Arial"/>
          <w:szCs w:val="24"/>
        </w:rPr>
      </w:pPr>
      <w:r w:rsidRPr="00257D6C">
        <w:rPr>
          <w:rFonts w:ascii="Arial" w:hAnsi="Arial" w:cs="Arial"/>
          <w:b/>
          <w:bCs/>
          <w:szCs w:val="24"/>
        </w:rPr>
        <w:t>Australia-modified Karnofsky Performance Status [AKPS]</w:t>
      </w:r>
      <w:r w:rsidRPr="00257D6C">
        <w:rPr>
          <w:rFonts w:ascii="Arial" w:hAnsi="Arial" w:cs="Arial"/>
          <w:szCs w:val="24"/>
        </w:rPr>
        <w:t xml:space="preserve"> – This is currently coded and used as part of the admission procedure to ECH to determine performance status of patient. AKPS is coded within EMIS &amp; templates have been built.  The overall performance status is assessed in three dimensions: activity, work and self-care and provides basic information on overall functional status thus giving an indication of the resources required to care for the patient.  The AKPS will be used as an aid for prognostication and discharge planning if required.</w:t>
      </w:r>
    </w:p>
    <w:p w:rsidR="00D43354" w:rsidRPr="00257D6C" w:rsidRDefault="00D43354" w:rsidP="00B562F0">
      <w:pPr>
        <w:pStyle w:val="ListParagraph"/>
        <w:spacing w:after="0" w:line="240" w:lineRule="auto"/>
        <w:ind w:left="567" w:hanging="567"/>
        <w:jc w:val="both"/>
        <w:rPr>
          <w:rFonts w:ascii="Arial" w:hAnsi="Arial" w:cs="Arial"/>
          <w:szCs w:val="24"/>
        </w:rPr>
      </w:pPr>
    </w:p>
    <w:p w:rsidR="00D43354" w:rsidRPr="00257D6C" w:rsidRDefault="00D43354" w:rsidP="00B562F0">
      <w:pPr>
        <w:pStyle w:val="ListParagraph"/>
        <w:numPr>
          <w:ilvl w:val="0"/>
          <w:numId w:val="25"/>
        </w:numPr>
        <w:spacing w:after="0" w:line="240" w:lineRule="auto"/>
        <w:ind w:left="567" w:hanging="567"/>
        <w:jc w:val="both"/>
        <w:rPr>
          <w:rFonts w:ascii="Arial" w:hAnsi="Arial" w:cs="Arial"/>
          <w:szCs w:val="24"/>
        </w:rPr>
      </w:pPr>
      <w:r w:rsidRPr="00257D6C">
        <w:rPr>
          <w:rFonts w:ascii="Arial" w:hAnsi="Arial" w:cs="Arial"/>
          <w:b/>
          <w:bCs/>
          <w:szCs w:val="24"/>
        </w:rPr>
        <w:t>Views on Care</w:t>
      </w:r>
      <w:r w:rsidRPr="00257D6C">
        <w:rPr>
          <w:rFonts w:ascii="Arial" w:hAnsi="Arial" w:cs="Arial"/>
          <w:szCs w:val="24"/>
        </w:rPr>
        <w:t xml:space="preserve"> – derived from </w:t>
      </w:r>
      <w:r w:rsidRPr="007308B6">
        <w:rPr>
          <w:rFonts w:ascii="Arial" w:hAnsi="Arial" w:cs="Arial"/>
          <w:szCs w:val="24"/>
        </w:rPr>
        <w:t>S</w:t>
      </w:r>
      <w:r w:rsidR="007308B6" w:rsidRPr="007308B6">
        <w:rPr>
          <w:rFonts w:ascii="Arial" w:hAnsi="Arial" w:cs="Arial"/>
          <w:szCs w:val="24"/>
        </w:rPr>
        <w:t>t Christopher’s Index of Patient priorities (S</w:t>
      </w:r>
      <w:r w:rsidRPr="007308B6">
        <w:rPr>
          <w:rFonts w:ascii="Arial" w:hAnsi="Arial" w:cs="Arial"/>
          <w:szCs w:val="24"/>
        </w:rPr>
        <w:t>KIPP</w:t>
      </w:r>
      <w:r w:rsidR="007308B6" w:rsidRPr="007308B6">
        <w:rPr>
          <w:rFonts w:ascii="Arial" w:hAnsi="Arial" w:cs="Arial"/>
          <w:szCs w:val="24"/>
        </w:rPr>
        <w:t>)</w:t>
      </w:r>
      <w:r w:rsidRPr="007308B6">
        <w:rPr>
          <w:rFonts w:ascii="Arial" w:hAnsi="Arial" w:cs="Arial"/>
          <w:szCs w:val="24"/>
        </w:rPr>
        <w:t>,</w:t>
      </w:r>
      <w:r w:rsidRPr="00257D6C">
        <w:rPr>
          <w:rFonts w:ascii="Arial" w:hAnsi="Arial" w:cs="Arial"/>
          <w:szCs w:val="24"/>
        </w:rPr>
        <w:t xml:space="preserve"> used to assess the patient’s own views on care and quality of life. Views on Care is coded within EMIS and built into ECH templates.  The questions assess the patient’s own rating of their quality of life and their view of the impact of the service on their main problems. This tool is designed to be used alongside the patient version of the IPOS.  The measure will provide staff with an indication of whether or not they are having a positive impact on the patients’ lives and is indicative of how the service is affecting this important outcome.</w:t>
      </w:r>
    </w:p>
    <w:p w:rsidR="00D43354" w:rsidRPr="00257D6C" w:rsidRDefault="00D43354" w:rsidP="00B562F0">
      <w:pPr>
        <w:pStyle w:val="ListParagraph"/>
        <w:spacing w:after="0" w:line="240" w:lineRule="auto"/>
        <w:ind w:left="567" w:hanging="567"/>
        <w:jc w:val="both"/>
        <w:rPr>
          <w:rFonts w:ascii="Arial" w:hAnsi="Arial" w:cs="Arial"/>
          <w:b/>
          <w:bCs/>
          <w:szCs w:val="24"/>
        </w:rPr>
      </w:pPr>
    </w:p>
    <w:p w:rsidR="00D43354" w:rsidRPr="00257D6C" w:rsidRDefault="00D43354" w:rsidP="00B562F0">
      <w:pPr>
        <w:pStyle w:val="ListParagraph"/>
        <w:numPr>
          <w:ilvl w:val="0"/>
          <w:numId w:val="25"/>
        </w:numPr>
        <w:spacing w:after="0" w:line="240" w:lineRule="auto"/>
        <w:ind w:left="567" w:hanging="567"/>
        <w:jc w:val="both"/>
        <w:rPr>
          <w:rFonts w:ascii="Arial" w:hAnsi="Arial" w:cs="Arial"/>
          <w:szCs w:val="24"/>
        </w:rPr>
      </w:pPr>
      <w:r w:rsidRPr="00257D6C">
        <w:rPr>
          <w:rFonts w:ascii="Arial" w:hAnsi="Arial" w:cs="Arial"/>
          <w:b/>
          <w:bCs/>
          <w:szCs w:val="24"/>
        </w:rPr>
        <w:t>Carers Measures</w:t>
      </w:r>
      <w:r w:rsidR="00BA256A" w:rsidRPr="00257D6C">
        <w:rPr>
          <w:rFonts w:ascii="Arial" w:hAnsi="Arial" w:cs="Arial"/>
          <w:szCs w:val="24"/>
        </w:rPr>
        <w:t xml:space="preserve"> – Measures the main care</w:t>
      </w:r>
      <w:r w:rsidRPr="00257D6C">
        <w:rPr>
          <w:rFonts w:ascii="Arial" w:hAnsi="Arial" w:cs="Arial"/>
          <w:szCs w:val="24"/>
        </w:rPr>
        <w:t xml:space="preserve"> giver (unpaid) strain. Each question asks the caregiver to scale how they have been affected by the role of ‘Caregiver’.  This measure will allow the service to capture the extent of the burden on care givers and if appropriate prompt action to support them in their role. (This is not yet coded on EMIS).</w:t>
      </w:r>
    </w:p>
    <w:p w:rsidR="00D43354" w:rsidRPr="00257D6C" w:rsidRDefault="00D43354" w:rsidP="00B562F0">
      <w:pPr>
        <w:pStyle w:val="ListParagraph"/>
        <w:spacing w:after="0" w:line="240" w:lineRule="auto"/>
        <w:ind w:left="567" w:hanging="567"/>
        <w:jc w:val="both"/>
        <w:rPr>
          <w:rFonts w:ascii="Arial" w:hAnsi="Arial" w:cs="Arial"/>
          <w:szCs w:val="24"/>
        </w:rPr>
      </w:pPr>
    </w:p>
    <w:p w:rsidR="00D43354" w:rsidRPr="00257D6C" w:rsidRDefault="00D43354" w:rsidP="00B562F0">
      <w:pPr>
        <w:pStyle w:val="ListParagraph"/>
        <w:numPr>
          <w:ilvl w:val="0"/>
          <w:numId w:val="25"/>
        </w:numPr>
        <w:spacing w:after="0" w:line="240" w:lineRule="auto"/>
        <w:ind w:left="567" w:hanging="567"/>
        <w:jc w:val="both"/>
        <w:rPr>
          <w:rFonts w:ascii="Arial" w:hAnsi="Arial" w:cs="Arial"/>
          <w:szCs w:val="24"/>
        </w:rPr>
      </w:pPr>
      <w:r w:rsidRPr="00257D6C">
        <w:rPr>
          <w:rFonts w:ascii="Arial" w:hAnsi="Arial" w:cs="Arial"/>
          <w:b/>
          <w:bCs/>
          <w:szCs w:val="24"/>
        </w:rPr>
        <w:t>Barthel Index</w:t>
      </w:r>
      <w:r w:rsidRPr="00257D6C">
        <w:rPr>
          <w:rFonts w:ascii="Arial" w:hAnsi="Arial" w:cs="Arial"/>
          <w:szCs w:val="24"/>
        </w:rPr>
        <w:t xml:space="preserve"> – (recommended for inpatients) measures the patient’s ability to perform 10 common </w:t>
      </w:r>
      <w:r w:rsidR="007308B6">
        <w:rPr>
          <w:rFonts w:ascii="Arial" w:hAnsi="Arial" w:cs="Arial"/>
          <w:szCs w:val="24"/>
        </w:rPr>
        <w:t>Activities of Daily Living</w:t>
      </w:r>
      <w:r w:rsidRPr="00257D6C">
        <w:rPr>
          <w:rFonts w:ascii="Arial" w:hAnsi="Arial" w:cs="Arial"/>
          <w:szCs w:val="24"/>
        </w:rPr>
        <w:t xml:space="preserve">. The Barthel Index is coded on EMIS but no templates have been developed at ECH. </w:t>
      </w:r>
      <w:r w:rsidRPr="00257D6C">
        <w:rPr>
          <w:rFonts w:ascii="Arial" w:hAnsi="Arial" w:cs="Arial"/>
          <w:b/>
          <w:szCs w:val="24"/>
        </w:rPr>
        <w:t xml:space="preserve">This measure will not be utilised as part of the </w:t>
      </w:r>
      <w:r w:rsidR="00853BEC" w:rsidRPr="00257D6C">
        <w:rPr>
          <w:rFonts w:ascii="Arial" w:hAnsi="Arial" w:cs="Arial"/>
          <w:b/>
          <w:szCs w:val="24"/>
        </w:rPr>
        <w:t>H@H</w:t>
      </w:r>
      <w:r w:rsidRPr="00257D6C">
        <w:rPr>
          <w:rFonts w:ascii="Arial" w:hAnsi="Arial" w:cs="Arial"/>
          <w:b/>
          <w:szCs w:val="24"/>
        </w:rPr>
        <w:t xml:space="preserve"> outcome assessments.</w:t>
      </w:r>
    </w:p>
    <w:p w:rsidR="00D43354" w:rsidRPr="00257D6C" w:rsidRDefault="00D43354" w:rsidP="00B562F0">
      <w:pPr>
        <w:pStyle w:val="ListParagraph"/>
        <w:spacing w:after="0" w:line="240" w:lineRule="auto"/>
        <w:ind w:left="567" w:hanging="567"/>
        <w:jc w:val="both"/>
        <w:rPr>
          <w:rFonts w:ascii="Arial" w:hAnsi="Arial" w:cs="Arial"/>
          <w:szCs w:val="24"/>
        </w:rPr>
      </w:pPr>
    </w:p>
    <w:p w:rsidR="00D43354" w:rsidRPr="00B562F0" w:rsidRDefault="00D43354" w:rsidP="00257D6C">
      <w:pPr>
        <w:spacing w:after="0" w:line="240" w:lineRule="auto"/>
        <w:jc w:val="both"/>
        <w:rPr>
          <w:rFonts w:ascii="Arial" w:hAnsi="Arial" w:cs="Arial"/>
          <w:bCs/>
          <w:szCs w:val="24"/>
        </w:rPr>
      </w:pPr>
      <w:r w:rsidRPr="00B562F0">
        <w:rPr>
          <w:rFonts w:ascii="Arial" w:hAnsi="Arial" w:cs="Arial"/>
          <w:szCs w:val="24"/>
        </w:rPr>
        <w:t xml:space="preserve">As established services, the Inpatient Unit and Sunflower Centre at East Cheshire Hospice have already adopted the use of Phase of illness, and are currently in the process of moving towards the utilisation of the </w:t>
      </w:r>
      <w:r w:rsidRPr="00B562F0">
        <w:rPr>
          <w:rFonts w:ascii="Arial" w:hAnsi="Arial" w:cs="Arial"/>
          <w:bCs/>
          <w:szCs w:val="24"/>
        </w:rPr>
        <w:t>Australia-modified Karnofsky Performance Status [AKPS] and IPOS.</w:t>
      </w:r>
    </w:p>
    <w:p w:rsidR="00DE682E" w:rsidRPr="00B562F0" w:rsidRDefault="00DE682E" w:rsidP="00257D6C">
      <w:pPr>
        <w:spacing w:after="0" w:line="240" w:lineRule="auto"/>
        <w:jc w:val="both"/>
        <w:rPr>
          <w:rFonts w:ascii="Arial" w:hAnsi="Arial" w:cs="Arial"/>
          <w:bCs/>
          <w:szCs w:val="24"/>
        </w:rPr>
      </w:pPr>
    </w:p>
    <w:p w:rsidR="00D43354" w:rsidRPr="00B562F0" w:rsidRDefault="00AA02A5" w:rsidP="00257D6C">
      <w:pPr>
        <w:spacing w:after="0" w:line="240" w:lineRule="auto"/>
        <w:jc w:val="both"/>
        <w:rPr>
          <w:rFonts w:ascii="Arial" w:hAnsi="Arial" w:cs="Arial"/>
          <w:bCs/>
          <w:szCs w:val="24"/>
        </w:rPr>
      </w:pPr>
      <w:r w:rsidRPr="00B562F0">
        <w:rPr>
          <w:rFonts w:ascii="Arial" w:hAnsi="Arial" w:cs="Arial"/>
          <w:bCs/>
          <w:szCs w:val="24"/>
        </w:rPr>
        <w:t xml:space="preserve">East Cheshire </w:t>
      </w:r>
      <w:r w:rsidR="00853BEC" w:rsidRPr="00B562F0">
        <w:rPr>
          <w:rFonts w:ascii="Arial" w:hAnsi="Arial" w:cs="Arial"/>
          <w:bCs/>
          <w:szCs w:val="24"/>
        </w:rPr>
        <w:t>H@H</w:t>
      </w:r>
      <w:r w:rsidR="00D43354" w:rsidRPr="00B562F0">
        <w:rPr>
          <w:rFonts w:ascii="Arial" w:hAnsi="Arial" w:cs="Arial"/>
          <w:bCs/>
          <w:szCs w:val="24"/>
        </w:rPr>
        <w:t xml:space="preserve"> will aim to utilise 1-5 tools listed in the above outcomes and will capture the phase of illness, AKPS, IPOS and Carer measure as part of the initial first contact assessment.  During each contact, the phase of illness will be reviewed and updated.  If the phase of illness changes or the patient is discharged from the service, AKPS, IPOS and Carer measure will need a review and update also.</w:t>
      </w:r>
    </w:p>
    <w:p w:rsidR="009D20D0" w:rsidRDefault="009D20D0" w:rsidP="00257D6C">
      <w:pPr>
        <w:spacing w:after="0" w:line="240" w:lineRule="auto"/>
        <w:jc w:val="both"/>
        <w:rPr>
          <w:rFonts w:ascii="Arial" w:hAnsi="Arial" w:cs="Arial"/>
          <w:bCs/>
          <w:szCs w:val="24"/>
        </w:rPr>
      </w:pPr>
    </w:p>
    <w:p w:rsidR="00D43354" w:rsidRPr="00B562F0" w:rsidRDefault="00D43354" w:rsidP="00257D6C">
      <w:pPr>
        <w:spacing w:after="0" w:line="240" w:lineRule="auto"/>
        <w:jc w:val="both"/>
        <w:rPr>
          <w:rFonts w:ascii="Arial" w:hAnsi="Arial" w:cs="Arial"/>
          <w:bCs/>
          <w:szCs w:val="24"/>
        </w:rPr>
      </w:pPr>
      <w:r w:rsidRPr="00B562F0">
        <w:rPr>
          <w:rFonts w:ascii="Arial" w:hAnsi="Arial" w:cs="Arial"/>
          <w:bCs/>
          <w:szCs w:val="24"/>
        </w:rPr>
        <w:t>The Views on Care Measure is to assess the impact of care retrospectively therefore this will not be used during admission process but may</w:t>
      </w:r>
      <w:r w:rsidR="009D20D0">
        <w:rPr>
          <w:rFonts w:ascii="Arial" w:hAnsi="Arial" w:cs="Arial"/>
          <w:bCs/>
          <w:szCs w:val="24"/>
        </w:rPr>
        <w:t xml:space="preserve"> </w:t>
      </w:r>
      <w:r w:rsidRPr="00B562F0">
        <w:rPr>
          <w:rFonts w:ascii="Arial" w:hAnsi="Arial" w:cs="Arial"/>
          <w:bCs/>
          <w:szCs w:val="24"/>
        </w:rPr>
        <w:t>be used if there is a change captured in the phase of illness or the end of the spell of care e.g. discharge or death.</w:t>
      </w:r>
    </w:p>
    <w:p w:rsidR="00DE682E" w:rsidRPr="00B562F0" w:rsidRDefault="00DE682E" w:rsidP="00257D6C">
      <w:pPr>
        <w:spacing w:after="0" w:line="240" w:lineRule="auto"/>
        <w:jc w:val="both"/>
        <w:rPr>
          <w:rFonts w:ascii="Arial" w:hAnsi="Arial" w:cs="Arial"/>
          <w:szCs w:val="24"/>
        </w:rPr>
      </w:pPr>
    </w:p>
    <w:p w:rsidR="00E955F4" w:rsidRPr="00B562F0" w:rsidRDefault="00D43354" w:rsidP="00257D6C">
      <w:pPr>
        <w:spacing w:after="0" w:line="240" w:lineRule="auto"/>
        <w:jc w:val="both"/>
        <w:rPr>
          <w:rFonts w:ascii="Arial" w:hAnsi="Arial" w:cs="Arial"/>
          <w:szCs w:val="24"/>
        </w:rPr>
      </w:pPr>
      <w:r w:rsidRPr="00B562F0">
        <w:rPr>
          <w:rFonts w:ascii="Arial" w:hAnsi="Arial" w:cs="Arial"/>
          <w:szCs w:val="24"/>
        </w:rPr>
        <w:t>The outcome measures will be used to drive quality improvement, deliver evidence on the impact of the service, improve team working, inform commissioners and achieve better results for the patients and their families.</w:t>
      </w:r>
    </w:p>
    <w:p w:rsidR="00B562F0" w:rsidRDefault="00B562F0" w:rsidP="00257D6C">
      <w:pPr>
        <w:spacing w:after="0" w:line="240" w:lineRule="auto"/>
        <w:jc w:val="both"/>
        <w:rPr>
          <w:rFonts w:ascii="Arial" w:hAnsi="Arial" w:cs="Arial"/>
        </w:rPr>
      </w:pPr>
    </w:p>
    <w:p w:rsidR="00B562F0" w:rsidRPr="00B562F0" w:rsidRDefault="00B562F0" w:rsidP="00257D6C">
      <w:pPr>
        <w:spacing w:after="0" w:line="240" w:lineRule="auto"/>
        <w:jc w:val="both"/>
        <w:rPr>
          <w:rFonts w:ascii="Arial" w:hAnsi="Arial" w:cs="Arial"/>
          <w:b/>
          <w:sz w:val="24"/>
        </w:rPr>
      </w:pPr>
      <w:r w:rsidRPr="00B562F0">
        <w:rPr>
          <w:rFonts w:ascii="Arial" w:hAnsi="Arial" w:cs="Arial"/>
          <w:b/>
          <w:sz w:val="24"/>
        </w:rPr>
        <w:t>ACTIVITY</w:t>
      </w:r>
    </w:p>
    <w:p w:rsidR="00B562F0" w:rsidRDefault="00B562F0" w:rsidP="00257D6C">
      <w:pPr>
        <w:spacing w:after="0" w:line="240" w:lineRule="auto"/>
        <w:jc w:val="both"/>
        <w:rPr>
          <w:rFonts w:ascii="Arial" w:hAnsi="Arial" w:cs="Arial"/>
        </w:rPr>
      </w:pPr>
    </w:p>
    <w:p w:rsidR="006777B8" w:rsidRPr="00257D6C" w:rsidRDefault="006777B8" w:rsidP="00257D6C">
      <w:pPr>
        <w:spacing w:after="0" w:line="240" w:lineRule="auto"/>
        <w:jc w:val="both"/>
        <w:rPr>
          <w:rFonts w:ascii="Arial" w:hAnsi="Arial" w:cs="Arial"/>
        </w:rPr>
      </w:pPr>
      <w:r w:rsidRPr="00257D6C">
        <w:rPr>
          <w:rFonts w:ascii="Arial" w:hAnsi="Arial" w:cs="Arial"/>
        </w:rPr>
        <w:t>Activity will be reviewed on a quarterly basis once data collection systems are agreed and collaboratively implemented.</w:t>
      </w:r>
    </w:p>
    <w:p w:rsidR="00DE682E" w:rsidRPr="00257D6C" w:rsidRDefault="00DE682E" w:rsidP="00257D6C">
      <w:pPr>
        <w:spacing w:after="0" w:line="240" w:lineRule="auto"/>
        <w:jc w:val="both"/>
        <w:rPr>
          <w:rFonts w:ascii="Arial" w:hAnsi="Arial" w:cs="Arial"/>
        </w:rPr>
      </w:pPr>
    </w:p>
    <w:p w:rsidR="006777B8" w:rsidRPr="00257D6C" w:rsidRDefault="006777B8" w:rsidP="00257D6C">
      <w:pPr>
        <w:spacing w:after="0" w:line="240" w:lineRule="auto"/>
        <w:jc w:val="both"/>
        <w:rPr>
          <w:rFonts w:ascii="Arial" w:hAnsi="Arial" w:cs="Arial"/>
        </w:rPr>
      </w:pPr>
      <w:r w:rsidRPr="00257D6C">
        <w:rPr>
          <w:rFonts w:ascii="Arial" w:hAnsi="Arial" w:cs="Arial"/>
        </w:rPr>
        <w:t>Activity and Data collection is a priority and fundamental data requirements will be established.</w:t>
      </w:r>
    </w:p>
    <w:p w:rsidR="00481734" w:rsidRPr="00257D6C" w:rsidRDefault="00481734" w:rsidP="00257D6C">
      <w:pPr>
        <w:spacing w:after="0" w:line="240" w:lineRule="auto"/>
        <w:jc w:val="both"/>
        <w:rPr>
          <w:rFonts w:ascii="Arial" w:hAnsi="Arial" w:cs="Arial"/>
          <w:color w:val="C00000"/>
        </w:rPr>
      </w:pPr>
    </w:p>
    <w:p w:rsidR="00DE682E" w:rsidRPr="00257D6C" w:rsidRDefault="00DE682E" w:rsidP="00257D6C">
      <w:pPr>
        <w:spacing w:after="0" w:line="240" w:lineRule="auto"/>
        <w:jc w:val="both"/>
        <w:rPr>
          <w:rFonts w:ascii="Arial" w:hAnsi="Arial" w:cs="Arial"/>
          <w:color w:val="C00000"/>
        </w:rPr>
      </w:pPr>
    </w:p>
    <w:p w:rsidR="00B562F0" w:rsidRPr="00B562F0" w:rsidRDefault="00B562F0" w:rsidP="00257D6C">
      <w:pPr>
        <w:spacing w:after="0" w:line="240" w:lineRule="auto"/>
        <w:jc w:val="both"/>
        <w:rPr>
          <w:rFonts w:ascii="Arial" w:hAnsi="Arial" w:cs="Arial"/>
          <w:b/>
          <w:sz w:val="24"/>
        </w:rPr>
      </w:pPr>
      <w:r w:rsidRPr="00B562F0">
        <w:rPr>
          <w:rFonts w:ascii="Arial" w:hAnsi="Arial" w:cs="Arial"/>
          <w:b/>
          <w:sz w:val="24"/>
        </w:rPr>
        <w:t>CONTINUAL SERVICE IMPROVEMENT</w:t>
      </w:r>
    </w:p>
    <w:p w:rsidR="00B562F0" w:rsidRPr="00257D6C" w:rsidRDefault="00B562F0" w:rsidP="00257D6C">
      <w:pPr>
        <w:spacing w:after="0" w:line="240" w:lineRule="auto"/>
        <w:jc w:val="both"/>
        <w:rPr>
          <w:rFonts w:ascii="Arial" w:hAnsi="Arial" w:cs="Arial"/>
        </w:rPr>
      </w:pPr>
    </w:p>
    <w:p w:rsidR="00481734" w:rsidRPr="00257D6C" w:rsidRDefault="00481734" w:rsidP="00257D6C">
      <w:pPr>
        <w:spacing w:after="0" w:line="240" w:lineRule="auto"/>
        <w:jc w:val="both"/>
        <w:rPr>
          <w:rFonts w:ascii="Arial" w:hAnsi="Arial" w:cs="Arial"/>
        </w:rPr>
      </w:pPr>
      <w:r w:rsidRPr="00257D6C">
        <w:rPr>
          <w:rFonts w:ascii="Arial" w:hAnsi="Arial" w:cs="Arial"/>
        </w:rPr>
        <w:t>As part of the monitoring and evaluation procedures, the service will identify a method of measuring to continuously improve the service being offered, and work to ensure unmet need is both identified and brought to the attention of the service lead.</w:t>
      </w:r>
    </w:p>
    <w:p w:rsidR="00DE682E" w:rsidRPr="00257D6C" w:rsidRDefault="00DE682E" w:rsidP="00257D6C">
      <w:pPr>
        <w:spacing w:after="0" w:line="240" w:lineRule="auto"/>
        <w:jc w:val="both"/>
        <w:rPr>
          <w:rFonts w:ascii="Arial" w:hAnsi="Arial" w:cs="Arial"/>
        </w:rPr>
      </w:pPr>
    </w:p>
    <w:p w:rsidR="009D53A8" w:rsidRPr="00257D6C" w:rsidRDefault="00481734" w:rsidP="00257D6C">
      <w:pPr>
        <w:spacing w:after="0" w:line="240" w:lineRule="auto"/>
        <w:jc w:val="both"/>
        <w:rPr>
          <w:rFonts w:ascii="Arial" w:hAnsi="Arial" w:cs="Arial"/>
        </w:rPr>
      </w:pPr>
      <w:r w:rsidRPr="00257D6C">
        <w:rPr>
          <w:rFonts w:ascii="Arial" w:hAnsi="Arial" w:cs="Arial"/>
        </w:rPr>
        <w:t>K</w:t>
      </w:r>
      <w:r w:rsidR="009D20D0">
        <w:rPr>
          <w:rFonts w:ascii="Arial" w:hAnsi="Arial" w:cs="Arial"/>
        </w:rPr>
        <w:t xml:space="preserve">ey </w:t>
      </w:r>
      <w:r w:rsidRPr="00257D6C">
        <w:rPr>
          <w:rFonts w:ascii="Arial" w:hAnsi="Arial" w:cs="Arial"/>
        </w:rPr>
        <w:t>P</w:t>
      </w:r>
      <w:r w:rsidR="009D20D0">
        <w:rPr>
          <w:rFonts w:ascii="Arial" w:hAnsi="Arial" w:cs="Arial"/>
        </w:rPr>
        <w:t xml:space="preserve">erformance </w:t>
      </w:r>
      <w:r w:rsidRPr="00257D6C">
        <w:rPr>
          <w:rFonts w:ascii="Arial" w:hAnsi="Arial" w:cs="Arial"/>
        </w:rPr>
        <w:t>I</w:t>
      </w:r>
      <w:r w:rsidR="009D20D0">
        <w:rPr>
          <w:rFonts w:ascii="Arial" w:hAnsi="Arial" w:cs="Arial"/>
        </w:rPr>
        <w:t>ndicator</w:t>
      </w:r>
      <w:r w:rsidRPr="00257D6C">
        <w:rPr>
          <w:rFonts w:ascii="Arial" w:hAnsi="Arial" w:cs="Arial"/>
        </w:rPr>
        <w:t>s will be set to indicate areas for required development</w:t>
      </w:r>
      <w:r w:rsidR="00D43354" w:rsidRPr="00257D6C">
        <w:rPr>
          <w:rFonts w:ascii="Arial" w:hAnsi="Arial" w:cs="Arial"/>
        </w:rPr>
        <w:t>.</w:t>
      </w:r>
    </w:p>
    <w:sectPr w:rsidR="009D53A8" w:rsidRPr="00257D6C" w:rsidSect="001F1480">
      <w:footerReference w:type="default" r:id="rId9"/>
      <w:headerReference w:type="firs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A3" w:rsidRDefault="002848A3" w:rsidP="002848A3">
      <w:pPr>
        <w:spacing w:after="0" w:line="240" w:lineRule="auto"/>
      </w:pPr>
      <w:r>
        <w:separator/>
      </w:r>
    </w:p>
  </w:endnote>
  <w:endnote w:type="continuationSeparator" w:id="0">
    <w:p w:rsidR="002848A3" w:rsidRDefault="002848A3" w:rsidP="0028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0A2" w:rsidRDefault="001430A2" w:rsidP="001430A2">
    <w:pPr>
      <w:pStyle w:val="Footer"/>
      <w:tabs>
        <w:tab w:val="left" w:pos="1134"/>
      </w:tabs>
      <w:ind w:right="360"/>
      <w:rPr>
        <w:rFonts w:ascii="Arial" w:hAnsi="Arial" w:cs="Arial"/>
        <w:sz w:val="16"/>
        <w:szCs w:val="16"/>
      </w:rPr>
    </w:pPr>
    <w:r>
      <w:rPr>
        <w:rFonts w:ascii="Arial" w:hAnsi="Arial" w:cs="Arial"/>
        <w:sz w:val="16"/>
        <w:szCs w:val="16"/>
      </w:rPr>
      <w:t>Policy name:</w:t>
    </w:r>
    <w:r>
      <w:rPr>
        <w:rFonts w:ascii="Arial" w:hAnsi="Arial" w:cs="Arial"/>
        <w:sz w:val="16"/>
        <w:szCs w:val="16"/>
      </w:rPr>
      <w:tab/>
      <w:t>ECH H@H Service Specification</w:t>
    </w:r>
    <w:r>
      <w:rPr>
        <w:rFonts w:ascii="Arial" w:hAnsi="Arial" w:cs="Arial"/>
        <w:sz w:val="16"/>
        <w:szCs w:val="16"/>
      </w:rPr>
      <w:tab/>
    </w:r>
    <w:r>
      <w:rPr>
        <w:rFonts w:ascii="Arial" w:hAnsi="Arial" w:cs="Arial"/>
        <w:sz w:val="16"/>
        <w:szCs w:val="16"/>
      </w:rPr>
      <w:tab/>
    </w:r>
  </w:p>
  <w:p w:rsidR="001430A2" w:rsidRDefault="001430A2" w:rsidP="001430A2">
    <w:pPr>
      <w:pStyle w:val="Footer"/>
      <w:tabs>
        <w:tab w:val="left" w:pos="1134"/>
        <w:tab w:val="left" w:pos="7513"/>
      </w:tabs>
      <w:ind w:right="521"/>
      <w:rPr>
        <w:rFonts w:ascii="Arial" w:hAnsi="Arial" w:cs="Arial"/>
        <w:sz w:val="16"/>
        <w:szCs w:val="16"/>
      </w:rPr>
    </w:pPr>
    <w:r>
      <w:rPr>
        <w:rFonts w:ascii="Arial" w:hAnsi="Arial" w:cs="Arial"/>
        <w:sz w:val="16"/>
        <w:szCs w:val="16"/>
      </w:rPr>
      <w:t>Issue Date:</w:t>
    </w:r>
    <w:r>
      <w:rPr>
        <w:rFonts w:ascii="Arial" w:hAnsi="Arial" w:cs="Arial"/>
        <w:sz w:val="16"/>
        <w:szCs w:val="16"/>
      </w:rPr>
      <w:tab/>
      <w:t xml:space="preserve">July 2017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382257">
      <w:rPr>
        <w:rFonts w:ascii="Arial" w:hAnsi="Arial" w:cs="Arial"/>
        <w:noProof/>
        <w:sz w:val="16"/>
        <w:szCs w:val="16"/>
      </w:rPr>
      <w:t>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382257">
      <w:rPr>
        <w:rFonts w:ascii="Arial" w:hAnsi="Arial" w:cs="Arial"/>
        <w:noProof/>
        <w:sz w:val="16"/>
        <w:szCs w:val="16"/>
      </w:rPr>
      <w:t>9</w:t>
    </w:r>
    <w:r>
      <w:rPr>
        <w:rFonts w:ascii="Arial" w:hAnsi="Arial" w:cs="Arial"/>
        <w:sz w:val="16"/>
        <w:szCs w:val="16"/>
      </w:rPr>
      <w:fldChar w:fldCharType="end"/>
    </w:r>
    <w:r>
      <w:rPr>
        <w:rFonts w:ascii="Arial" w:hAnsi="Arial" w:cs="Arial"/>
        <w:sz w:val="16"/>
        <w:szCs w:val="16"/>
      </w:rPr>
      <w:tab/>
    </w:r>
  </w:p>
  <w:p w:rsidR="001430A2" w:rsidRDefault="001430A2" w:rsidP="001430A2">
    <w:pPr>
      <w:pStyle w:val="Footer"/>
      <w:tabs>
        <w:tab w:val="left" w:pos="1134"/>
      </w:tabs>
      <w:ind w:right="360"/>
      <w:rPr>
        <w:rFonts w:ascii="Arial" w:hAnsi="Arial" w:cs="Arial"/>
        <w:sz w:val="16"/>
        <w:szCs w:val="16"/>
      </w:rPr>
    </w:pPr>
    <w:r>
      <w:rPr>
        <w:rFonts w:ascii="Arial" w:hAnsi="Arial" w:cs="Arial"/>
        <w:sz w:val="16"/>
        <w:szCs w:val="16"/>
      </w:rPr>
      <w:t xml:space="preserve">Review Date: </w:t>
    </w:r>
    <w:r>
      <w:rPr>
        <w:rFonts w:ascii="Arial" w:hAnsi="Arial" w:cs="Arial"/>
        <w:sz w:val="16"/>
        <w:szCs w:val="16"/>
      </w:rPr>
      <w:tab/>
    </w:r>
  </w:p>
  <w:p w:rsidR="001430A2" w:rsidRDefault="0014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A3" w:rsidRDefault="002848A3" w:rsidP="002848A3">
      <w:pPr>
        <w:spacing w:after="0" w:line="240" w:lineRule="auto"/>
      </w:pPr>
      <w:r>
        <w:separator/>
      </w:r>
    </w:p>
  </w:footnote>
  <w:footnote w:type="continuationSeparator" w:id="0">
    <w:p w:rsidR="002848A3" w:rsidRDefault="002848A3" w:rsidP="0028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A3" w:rsidRDefault="002848A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88"/>
    <w:multiLevelType w:val="hybridMultilevel"/>
    <w:tmpl w:val="597A2EA4"/>
    <w:lvl w:ilvl="0" w:tplc="4D4E07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B055C"/>
    <w:multiLevelType w:val="hybridMultilevel"/>
    <w:tmpl w:val="9DDE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17609"/>
    <w:multiLevelType w:val="hybridMultilevel"/>
    <w:tmpl w:val="1C8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E63AD"/>
    <w:multiLevelType w:val="hybridMultilevel"/>
    <w:tmpl w:val="1198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C2BBC"/>
    <w:multiLevelType w:val="hybridMultilevel"/>
    <w:tmpl w:val="0D2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54D9F"/>
    <w:multiLevelType w:val="hybridMultilevel"/>
    <w:tmpl w:val="449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4544"/>
    <w:multiLevelType w:val="multilevel"/>
    <w:tmpl w:val="3320C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F11B6"/>
    <w:multiLevelType w:val="hybridMultilevel"/>
    <w:tmpl w:val="2F509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038BF"/>
    <w:multiLevelType w:val="hybridMultilevel"/>
    <w:tmpl w:val="56E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55323"/>
    <w:multiLevelType w:val="hybridMultilevel"/>
    <w:tmpl w:val="6666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5EC"/>
    <w:multiLevelType w:val="hybridMultilevel"/>
    <w:tmpl w:val="BD82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4712E"/>
    <w:multiLevelType w:val="hybridMultilevel"/>
    <w:tmpl w:val="A700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338BD"/>
    <w:multiLevelType w:val="hybridMultilevel"/>
    <w:tmpl w:val="C65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B65AF"/>
    <w:multiLevelType w:val="hybridMultilevel"/>
    <w:tmpl w:val="592C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62177"/>
    <w:multiLevelType w:val="hybridMultilevel"/>
    <w:tmpl w:val="20085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4377B"/>
    <w:multiLevelType w:val="hybridMultilevel"/>
    <w:tmpl w:val="6D26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95669"/>
    <w:multiLevelType w:val="hybridMultilevel"/>
    <w:tmpl w:val="9A56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6359F1"/>
    <w:multiLevelType w:val="hybridMultilevel"/>
    <w:tmpl w:val="9C8C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53ED4"/>
    <w:multiLevelType w:val="hybridMultilevel"/>
    <w:tmpl w:val="2EA01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405EA"/>
    <w:multiLevelType w:val="hybridMultilevel"/>
    <w:tmpl w:val="183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30477"/>
    <w:multiLevelType w:val="hybridMultilevel"/>
    <w:tmpl w:val="DE34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57A9A"/>
    <w:multiLevelType w:val="hybridMultilevel"/>
    <w:tmpl w:val="50F2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A4309"/>
    <w:multiLevelType w:val="hybridMultilevel"/>
    <w:tmpl w:val="EA08FD1C"/>
    <w:lvl w:ilvl="0" w:tplc="914A2E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E0053"/>
    <w:multiLevelType w:val="hybridMultilevel"/>
    <w:tmpl w:val="3B5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C0758"/>
    <w:multiLevelType w:val="hybridMultilevel"/>
    <w:tmpl w:val="B70C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526EB"/>
    <w:multiLevelType w:val="hybridMultilevel"/>
    <w:tmpl w:val="7E7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716EF"/>
    <w:multiLevelType w:val="hybridMultilevel"/>
    <w:tmpl w:val="01B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1"/>
  </w:num>
  <w:num w:numId="4">
    <w:abstractNumId w:val="24"/>
  </w:num>
  <w:num w:numId="5">
    <w:abstractNumId w:val="23"/>
  </w:num>
  <w:num w:numId="6">
    <w:abstractNumId w:val="25"/>
  </w:num>
  <w:num w:numId="7">
    <w:abstractNumId w:val="4"/>
  </w:num>
  <w:num w:numId="8">
    <w:abstractNumId w:val="3"/>
  </w:num>
  <w:num w:numId="9">
    <w:abstractNumId w:val="12"/>
  </w:num>
  <w:num w:numId="10">
    <w:abstractNumId w:val="9"/>
  </w:num>
  <w:num w:numId="11">
    <w:abstractNumId w:val="13"/>
  </w:num>
  <w:num w:numId="12">
    <w:abstractNumId w:val="18"/>
  </w:num>
  <w:num w:numId="13">
    <w:abstractNumId w:val="1"/>
  </w:num>
  <w:num w:numId="14">
    <w:abstractNumId w:val="19"/>
  </w:num>
  <w:num w:numId="15">
    <w:abstractNumId w:val="6"/>
  </w:num>
  <w:num w:numId="16">
    <w:abstractNumId w:val="2"/>
  </w:num>
  <w:num w:numId="17">
    <w:abstractNumId w:val="22"/>
  </w:num>
  <w:num w:numId="18">
    <w:abstractNumId w:val="17"/>
  </w:num>
  <w:num w:numId="19">
    <w:abstractNumId w:val="8"/>
  </w:num>
  <w:num w:numId="20">
    <w:abstractNumId w:val="10"/>
  </w:num>
  <w:num w:numId="21">
    <w:abstractNumId w:val="7"/>
  </w:num>
  <w:num w:numId="22">
    <w:abstractNumId w:val="14"/>
  </w:num>
  <w:num w:numId="23">
    <w:abstractNumId w:val="26"/>
  </w:num>
  <w:num w:numId="24">
    <w:abstractNumId w:val="5"/>
  </w:num>
  <w:num w:numId="25">
    <w:abstractNumId w:val="0"/>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55"/>
    <w:rsid w:val="000C1555"/>
    <w:rsid w:val="0012228D"/>
    <w:rsid w:val="00127FEE"/>
    <w:rsid w:val="001365C1"/>
    <w:rsid w:val="001430A2"/>
    <w:rsid w:val="0018715D"/>
    <w:rsid w:val="001D3BFA"/>
    <w:rsid w:val="001D423D"/>
    <w:rsid w:val="001E386D"/>
    <w:rsid w:val="001F1480"/>
    <w:rsid w:val="002569EA"/>
    <w:rsid w:val="00257D6C"/>
    <w:rsid w:val="00267B13"/>
    <w:rsid w:val="002848A3"/>
    <w:rsid w:val="00352CCE"/>
    <w:rsid w:val="003600F4"/>
    <w:rsid w:val="00382257"/>
    <w:rsid w:val="00403EF1"/>
    <w:rsid w:val="004117D2"/>
    <w:rsid w:val="00421679"/>
    <w:rsid w:val="004267F0"/>
    <w:rsid w:val="00481734"/>
    <w:rsid w:val="004D165A"/>
    <w:rsid w:val="004E04A0"/>
    <w:rsid w:val="004E5769"/>
    <w:rsid w:val="005160BF"/>
    <w:rsid w:val="005C5B19"/>
    <w:rsid w:val="005D254D"/>
    <w:rsid w:val="005D6E7A"/>
    <w:rsid w:val="00615434"/>
    <w:rsid w:val="00647FCF"/>
    <w:rsid w:val="0067058B"/>
    <w:rsid w:val="006777B8"/>
    <w:rsid w:val="006B607B"/>
    <w:rsid w:val="006B744A"/>
    <w:rsid w:val="006E7F5F"/>
    <w:rsid w:val="006F087C"/>
    <w:rsid w:val="00703FBA"/>
    <w:rsid w:val="007308B6"/>
    <w:rsid w:val="00772054"/>
    <w:rsid w:val="00853BEC"/>
    <w:rsid w:val="0087072D"/>
    <w:rsid w:val="00876E4F"/>
    <w:rsid w:val="008A7FB4"/>
    <w:rsid w:val="008E7C37"/>
    <w:rsid w:val="008F16E6"/>
    <w:rsid w:val="00904DF8"/>
    <w:rsid w:val="00927385"/>
    <w:rsid w:val="009530CE"/>
    <w:rsid w:val="00963CFF"/>
    <w:rsid w:val="0098319D"/>
    <w:rsid w:val="009A50B0"/>
    <w:rsid w:val="009C5DFA"/>
    <w:rsid w:val="009D20D0"/>
    <w:rsid w:val="009D53A8"/>
    <w:rsid w:val="00A0693C"/>
    <w:rsid w:val="00A4462E"/>
    <w:rsid w:val="00AA02A5"/>
    <w:rsid w:val="00B01009"/>
    <w:rsid w:val="00B562F0"/>
    <w:rsid w:val="00B80D71"/>
    <w:rsid w:val="00BA256A"/>
    <w:rsid w:val="00C63559"/>
    <w:rsid w:val="00CC4CC4"/>
    <w:rsid w:val="00D43354"/>
    <w:rsid w:val="00DE682E"/>
    <w:rsid w:val="00E442D4"/>
    <w:rsid w:val="00E955F4"/>
    <w:rsid w:val="00FB1AA9"/>
    <w:rsid w:val="00FD02FF"/>
    <w:rsid w:val="00FE3B7A"/>
    <w:rsid w:val="00FF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3EE9BB6-7866-4B11-A6B9-EA2D3FD9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CF"/>
    <w:pPr>
      <w:ind w:left="720"/>
      <w:contextualSpacing/>
    </w:pPr>
  </w:style>
  <w:style w:type="character" w:styleId="Hyperlink">
    <w:name w:val="Hyperlink"/>
    <w:basedOn w:val="DefaultParagraphFont"/>
    <w:uiPriority w:val="99"/>
    <w:unhideWhenUsed/>
    <w:rsid w:val="00FF5429"/>
    <w:rPr>
      <w:color w:val="0000FF" w:themeColor="hyperlink"/>
      <w:u w:val="single"/>
    </w:rPr>
  </w:style>
  <w:style w:type="table" w:styleId="TableGrid">
    <w:name w:val="Table Grid"/>
    <w:basedOn w:val="TableNormal"/>
    <w:uiPriority w:val="59"/>
    <w:rsid w:val="009D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8A3"/>
  </w:style>
  <w:style w:type="paragraph" w:styleId="Footer">
    <w:name w:val="footer"/>
    <w:basedOn w:val="Normal"/>
    <w:link w:val="FooterChar"/>
    <w:unhideWhenUsed/>
    <w:rsid w:val="002848A3"/>
    <w:pPr>
      <w:tabs>
        <w:tab w:val="center" w:pos="4513"/>
        <w:tab w:val="right" w:pos="9026"/>
      </w:tabs>
      <w:spacing w:after="0" w:line="240" w:lineRule="auto"/>
    </w:pPr>
  </w:style>
  <w:style w:type="character" w:customStyle="1" w:styleId="FooterChar">
    <w:name w:val="Footer Char"/>
    <w:basedOn w:val="DefaultParagraphFont"/>
    <w:link w:val="Footer"/>
    <w:rsid w:val="002848A3"/>
  </w:style>
  <w:style w:type="paragraph" w:styleId="BalloonText">
    <w:name w:val="Balloon Text"/>
    <w:basedOn w:val="Normal"/>
    <w:link w:val="BalloonTextChar"/>
    <w:uiPriority w:val="99"/>
    <w:semiHidden/>
    <w:unhideWhenUsed/>
    <w:rsid w:val="0085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463">
      <w:bodyDiv w:val="1"/>
      <w:marLeft w:val="0"/>
      <w:marRight w:val="0"/>
      <w:marTop w:val="0"/>
      <w:marBottom w:val="0"/>
      <w:divBdr>
        <w:top w:val="none" w:sz="0" w:space="0" w:color="auto"/>
        <w:left w:val="none" w:sz="0" w:space="0" w:color="auto"/>
        <w:bottom w:val="none" w:sz="0" w:space="0" w:color="auto"/>
        <w:right w:val="none" w:sz="0" w:space="0" w:color="auto"/>
      </w:divBdr>
    </w:div>
    <w:div w:id="1484077337">
      <w:bodyDiv w:val="1"/>
      <w:marLeft w:val="0"/>
      <w:marRight w:val="0"/>
      <w:marTop w:val="0"/>
      <w:marBottom w:val="0"/>
      <w:divBdr>
        <w:top w:val="none" w:sz="0" w:space="0" w:color="auto"/>
        <w:left w:val="none" w:sz="0" w:space="0" w:color="auto"/>
        <w:bottom w:val="none" w:sz="0" w:space="0" w:color="auto"/>
        <w:right w:val="none" w:sz="0" w:space="0" w:color="auto"/>
      </w:divBdr>
    </w:div>
    <w:div w:id="1738894622">
      <w:bodyDiv w:val="1"/>
      <w:marLeft w:val="0"/>
      <w:marRight w:val="0"/>
      <w:marTop w:val="0"/>
      <w:marBottom w:val="0"/>
      <w:divBdr>
        <w:top w:val="none" w:sz="0" w:space="0" w:color="auto"/>
        <w:left w:val="none" w:sz="0" w:space="0" w:color="auto"/>
        <w:bottom w:val="none" w:sz="0" w:space="0" w:color="auto"/>
        <w:right w:val="none" w:sz="0" w:space="0" w:color="auto"/>
      </w:divBdr>
    </w:div>
    <w:div w:id="1999993953">
      <w:bodyDiv w:val="1"/>
      <w:marLeft w:val="0"/>
      <w:marRight w:val="0"/>
      <w:marTop w:val="0"/>
      <w:marBottom w:val="0"/>
      <w:divBdr>
        <w:top w:val="none" w:sz="0" w:space="0" w:color="auto"/>
        <w:left w:val="none" w:sz="0" w:space="0" w:color="auto"/>
        <w:bottom w:val="none" w:sz="0" w:space="0" w:color="auto"/>
        <w:right w:val="none" w:sz="0" w:space="0" w:color="auto"/>
      </w:divBdr>
    </w:div>
    <w:div w:id="2046439558">
      <w:bodyDiv w:val="1"/>
      <w:marLeft w:val="0"/>
      <w:marRight w:val="0"/>
      <w:marTop w:val="0"/>
      <w:marBottom w:val="0"/>
      <w:divBdr>
        <w:top w:val="none" w:sz="0" w:space="0" w:color="auto"/>
        <w:left w:val="none" w:sz="0" w:space="0" w:color="auto"/>
        <w:bottom w:val="none" w:sz="0" w:space="0" w:color="auto"/>
        <w:right w:val="none" w:sz="0" w:space="0" w:color="auto"/>
      </w:divBdr>
    </w:div>
    <w:div w:id="2095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FD1D-57FA-45E7-9152-E5D3DF3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3580</Words>
  <Characters>20412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SDale</dc:creator>
  <cp:lastModifiedBy>Rachel Allcock</cp:lastModifiedBy>
  <cp:revision>2</cp:revision>
  <dcterms:created xsi:type="dcterms:W3CDTF">2017-09-07T11:42:00Z</dcterms:created>
  <dcterms:modified xsi:type="dcterms:W3CDTF">2017-09-07T11:42:00Z</dcterms:modified>
</cp:coreProperties>
</file>